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5E3B29" w14:textId="018318FC" w:rsidR="00E40857" w:rsidRDefault="00986894" w:rsidP="008F2E29">
      <w:pPr>
        <w:rPr>
          <w:rFonts w:ascii="Arial" w:hAnsi="Arial"/>
          <w:b/>
          <w:bCs/>
          <w:sz w:val="36"/>
          <w:szCs w:val="36"/>
        </w:rPr>
      </w:pPr>
      <w:r w:rsidRPr="00E40857">
        <w:rPr>
          <w:rFonts w:ascii="Arial" w:hAnsi="Arial"/>
          <w:b/>
          <w:bCs/>
          <w:sz w:val="36"/>
          <w:szCs w:val="36"/>
        </w:rPr>
        <w:t>Anlage zur Pressemitteilun</w:t>
      </w:r>
      <w:r w:rsidR="005F4F82">
        <w:rPr>
          <w:rFonts w:ascii="Arial" w:hAnsi="Arial"/>
          <w:b/>
          <w:bCs/>
          <w:sz w:val="36"/>
          <w:szCs w:val="36"/>
        </w:rPr>
        <w:t>g</w:t>
      </w:r>
    </w:p>
    <w:p w14:paraId="6A108F26" w14:textId="77777777" w:rsidR="00E40857" w:rsidRPr="00E40857" w:rsidRDefault="00E40857" w:rsidP="008F2E29">
      <w:pPr>
        <w:rPr>
          <w:rFonts w:ascii="Arial" w:hAnsi="Arial"/>
          <w:b/>
          <w:bCs/>
          <w:sz w:val="36"/>
          <w:szCs w:val="36"/>
        </w:rPr>
      </w:pPr>
    </w:p>
    <w:p w14:paraId="3F853F33" w14:textId="06EC47EF" w:rsidR="00B63190" w:rsidRDefault="008F5670" w:rsidP="00E40857">
      <w:pPr>
        <w:spacing w:line="360" w:lineRule="auto"/>
        <w:rPr>
          <w:rFonts w:ascii="Arial" w:hAnsi="Arial"/>
          <w:b/>
          <w:bCs/>
          <w:sz w:val="28"/>
        </w:rPr>
      </w:pPr>
      <w:r w:rsidRPr="008F5670">
        <w:rPr>
          <w:rFonts w:ascii="Arial" w:hAnsi="Arial"/>
          <w:b/>
          <w:bCs/>
          <w:sz w:val="28"/>
        </w:rPr>
        <w:t>Disy und Bechtle: Souveräne Allianz für die öffentliche Verwaltung</w:t>
      </w:r>
    </w:p>
    <w:p w14:paraId="67B1DC96" w14:textId="2F024560" w:rsidR="00432B36" w:rsidRPr="00950819" w:rsidRDefault="00E40857" w:rsidP="00E40857">
      <w:pPr>
        <w:spacing w:line="360" w:lineRule="auto"/>
        <w:rPr>
          <w:rFonts w:ascii="Arial" w:hAnsi="Arial"/>
          <w:b/>
          <w:bCs/>
        </w:rPr>
      </w:pPr>
      <w:r w:rsidRPr="00950819">
        <w:rPr>
          <w:rFonts w:ascii="Arial" w:hAnsi="Arial"/>
          <w:b/>
          <w:bCs/>
        </w:rPr>
        <w:t xml:space="preserve">Karlsruhe, </w:t>
      </w:r>
      <w:r w:rsidR="00A218D5">
        <w:rPr>
          <w:rFonts w:ascii="Arial" w:hAnsi="Arial"/>
          <w:b/>
          <w:bCs/>
        </w:rPr>
        <w:t>16</w:t>
      </w:r>
      <w:r w:rsidR="00950819" w:rsidRPr="00950819">
        <w:rPr>
          <w:rFonts w:ascii="Arial" w:hAnsi="Arial"/>
          <w:b/>
          <w:bCs/>
        </w:rPr>
        <w:t>.</w:t>
      </w:r>
      <w:r w:rsidR="00A218D5">
        <w:rPr>
          <w:rFonts w:ascii="Arial" w:hAnsi="Arial"/>
          <w:b/>
          <w:bCs/>
        </w:rPr>
        <w:t>09</w:t>
      </w:r>
      <w:r w:rsidR="00986894" w:rsidRPr="00950819">
        <w:rPr>
          <w:rFonts w:ascii="Arial" w:hAnsi="Arial"/>
          <w:b/>
          <w:bCs/>
        </w:rPr>
        <w:t>.</w:t>
      </w:r>
      <w:r w:rsidR="00BA7AE1" w:rsidRPr="00950819">
        <w:rPr>
          <w:rFonts w:ascii="Arial" w:hAnsi="Arial"/>
          <w:b/>
          <w:bCs/>
        </w:rPr>
        <w:t>202</w:t>
      </w:r>
      <w:r w:rsidR="000A4EA7">
        <w:rPr>
          <w:rFonts w:ascii="Arial" w:hAnsi="Arial"/>
          <w:b/>
          <w:bCs/>
        </w:rPr>
        <w:t>5</w:t>
      </w:r>
    </w:p>
    <w:p w14:paraId="2D686499" w14:textId="77777777" w:rsidR="00986894" w:rsidRDefault="00986894" w:rsidP="00986894">
      <w:pPr>
        <w:rPr>
          <w:rFonts w:ascii="Arial" w:hAnsi="Arial"/>
          <w:b/>
          <w:bCs/>
          <w:sz w:val="28"/>
        </w:rPr>
      </w:pPr>
    </w:p>
    <w:p w14:paraId="18E80FF6" w14:textId="7192D3E2" w:rsidR="00986894" w:rsidRDefault="00986894" w:rsidP="00986894">
      <w:pPr>
        <w:rPr>
          <w:rFonts w:ascii="Arial" w:hAnsi="Arial"/>
          <w:b/>
          <w:bCs/>
        </w:rPr>
      </w:pPr>
      <w:r w:rsidRPr="008F2E29">
        <w:rPr>
          <w:rFonts w:ascii="Arial" w:hAnsi="Arial"/>
          <w:b/>
          <w:bCs/>
        </w:rPr>
        <w:t>Grafiken mit Abbildungsbeschriftung und Bild</w:t>
      </w:r>
      <w:r w:rsidR="00E40482">
        <w:rPr>
          <w:rFonts w:ascii="Arial" w:hAnsi="Arial"/>
          <w:b/>
          <w:bCs/>
        </w:rPr>
        <w:t>rechte</w:t>
      </w:r>
      <w:r w:rsidR="00CB6138">
        <w:rPr>
          <w:rFonts w:ascii="Arial" w:hAnsi="Arial"/>
          <w:b/>
          <w:bCs/>
        </w:rPr>
        <w:t>n</w:t>
      </w:r>
    </w:p>
    <w:p w14:paraId="72578AFD" w14:textId="77777777" w:rsidR="003224BA" w:rsidRPr="001023F4" w:rsidRDefault="003224BA" w:rsidP="00986894">
      <w:pPr>
        <w:rPr>
          <w:rFonts w:ascii="Arial" w:hAnsi="Arial"/>
        </w:rPr>
      </w:pPr>
    </w:p>
    <w:p w14:paraId="19B903B2" w14:textId="77777777" w:rsidR="00986894" w:rsidRDefault="00986894" w:rsidP="00986894">
      <w:pPr>
        <w:rPr>
          <w:highlight w:val="yellow"/>
        </w:rPr>
      </w:pPr>
    </w:p>
    <w:tbl>
      <w:tblPr>
        <w:tblStyle w:val="Tabellenraster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46"/>
        <w:gridCol w:w="5226"/>
      </w:tblGrid>
      <w:tr w:rsidR="00FA3BE2" w14:paraId="0405838C" w14:textId="77777777" w:rsidTr="00627242">
        <w:tc>
          <w:tcPr>
            <w:tcW w:w="3261" w:type="dxa"/>
          </w:tcPr>
          <w:p w14:paraId="0783877E" w14:textId="77777777" w:rsidR="00D80FC8" w:rsidRDefault="0093152D" w:rsidP="00D12029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431290DD" wp14:editId="59C06F11">
                  <wp:extent cx="2191907" cy="1460500"/>
                  <wp:effectExtent l="0" t="0" r="0" b="6350"/>
                  <wp:docPr id="179359727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4553" cy="1468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A011C5" w14:textId="77777777" w:rsidR="0093152D" w:rsidRDefault="0093152D" w:rsidP="00D12029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14:paraId="4A337125" w14:textId="77777777" w:rsidR="0093152D" w:rsidRDefault="0093152D" w:rsidP="00D12029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14:paraId="69CF8766" w14:textId="62E8DAA5" w:rsidR="0093152D" w:rsidRPr="001A3F7D" w:rsidRDefault="0093152D" w:rsidP="00D12029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  <w:tc>
          <w:tcPr>
            <w:tcW w:w="5811" w:type="dxa"/>
          </w:tcPr>
          <w:p w14:paraId="2EEF84C4" w14:textId="383C88B1" w:rsidR="004F11C1" w:rsidRDefault="0091039F" w:rsidP="00D805D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bookmarkStart w:id="0" w:name="_Hlk177570161"/>
            <w:r w:rsidRPr="0091039F">
              <w:rPr>
                <w:rFonts w:ascii="Arial" w:hAnsi="Arial" w:cs="Arial"/>
                <w:sz w:val="20"/>
                <w:szCs w:val="20"/>
              </w:rPr>
              <w:t>Die Disy Informationssysteme GmbH und die Bechtle AG gehen eine strategische Partnerschaft ein, um die digitale Transformation in öffentlichen Verwaltungen und Unternehmen aktiv zu gestalten.</w:t>
            </w:r>
          </w:p>
          <w:bookmarkEnd w:id="0"/>
          <w:p w14:paraId="0A6FA499" w14:textId="77777777" w:rsidR="004F11C1" w:rsidRDefault="004F11C1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08C8371E" w14:textId="5366F497" w:rsidR="00965D3B" w:rsidRDefault="00A4723D" w:rsidP="00FA3BE2">
            <w:pPr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</w:t>
            </w:r>
            <w:r w:rsidR="009B1007">
              <w:rPr>
                <w:rFonts w:ascii="Arial" w:hAnsi="Arial" w:cs="Arial"/>
                <w:sz w:val="20"/>
                <w:szCs w:val="20"/>
              </w:rPr>
              <w:t>H</w:t>
            </w:r>
          </w:p>
          <w:p w14:paraId="646FC84F" w14:textId="77777777" w:rsidR="00627242" w:rsidRDefault="00627242" w:rsidP="00FA3BE2">
            <w:pPr>
              <w:rPr>
                <w:rFonts w:ascii="Arial" w:hAnsi="Arial" w:cs="Arial"/>
                <w:sz w:val="20"/>
                <w:szCs w:val="20"/>
              </w:rPr>
            </w:pPr>
          </w:p>
          <w:p w14:paraId="095108CA" w14:textId="77777777" w:rsidR="00155616" w:rsidRDefault="00155616" w:rsidP="00FA3BE2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14:paraId="49F26957" w14:textId="77777777" w:rsidR="00155616" w:rsidRDefault="00155616" w:rsidP="00FA3BE2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14:paraId="7C2DCC5A" w14:textId="1FB86409" w:rsidR="00155616" w:rsidRPr="001A3F7D" w:rsidRDefault="00155616" w:rsidP="00FA3BE2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</w:tc>
      </w:tr>
      <w:tr w:rsidR="00FA3BE2" w14:paraId="5E197BCA" w14:textId="77777777" w:rsidTr="00627242">
        <w:tc>
          <w:tcPr>
            <w:tcW w:w="3261" w:type="dxa"/>
          </w:tcPr>
          <w:p w14:paraId="0B282636" w14:textId="4334ADFA" w:rsidR="00D71985" w:rsidRDefault="00D71985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032C22" wp14:editId="613A6FE7">
                  <wp:extent cx="2241550" cy="1330587"/>
                  <wp:effectExtent l="0" t="0" r="6350" b="3175"/>
                  <wp:docPr id="198074242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0742427" name=""/>
                          <pic:cNvPicPr/>
                        </pic:nvPicPr>
                        <pic:blipFill rotWithShape="1">
                          <a:blip r:embed="rId9"/>
                          <a:srcRect t="14312" b="6547"/>
                          <a:stretch/>
                        </pic:blipFill>
                        <pic:spPr bwMode="auto">
                          <a:xfrm>
                            <a:off x="0" y="0"/>
                            <a:ext cx="2277302" cy="13518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39B6B49" w14:textId="437A7A52" w:rsidR="00EC0DAF" w:rsidRDefault="00EC0DAF" w:rsidP="00D12029">
            <w:pPr>
              <w:rPr>
                <w:noProof/>
              </w:rPr>
            </w:pPr>
          </w:p>
          <w:p w14:paraId="226C8AAE" w14:textId="0118E87B" w:rsidR="00D80FC8" w:rsidRDefault="00D80FC8" w:rsidP="00D12029">
            <w:pPr>
              <w:rPr>
                <w:noProof/>
              </w:rPr>
            </w:pPr>
          </w:p>
        </w:tc>
        <w:tc>
          <w:tcPr>
            <w:tcW w:w="5811" w:type="dxa"/>
          </w:tcPr>
          <w:p w14:paraId="4C87D162" w14:textId="6B226F09" w:rsidR="004F11C1" w:rsidRDefault="008F66BE" w:rsidP="00D805DC">
            <w:pPr>
              <w:suppressAutoHyphens/>
              <w:jc w:val="both"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  <w:bookmarkStart w:id="1" w:name="_Hlk177569649"/>
            <w:r w:rsidRPr="008F66BE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Neue strategische Allianz für digitale Souveränität: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Marc Albus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(</w:t>
            </w:r>
            <w:r w:rsidR="00E854C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Advisor Sovereign Workplace Solutions</w:t>
            </w:r>
            <w:r w:rsidR="002B4C42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Bechtle AG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)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EB6410" w:rsidRPr="00EB641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Marc Czieslick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(</w:t>
            </w:r>
            <w:r w:rsidR="00EB6410" w:rsidRPr="00EB641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Partner Manager</w:t>
            </w:r>
            <w:r w:rsidR="002B4C42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361B47" w:rsidRPr="00361B47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Disy Informationssysteme GmbH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)</w:t>
            </w:r>
            <w:r w:rsidR="00E27F65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E854C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Simon Hornung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(</w:t>
            </w:r>
            <w:r w:rsidR="00E854C0" w:rsidRPr="00E854C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DH Student Logistik &amp; Service</w:t>
            </w:r>
            <w:r w:rsidR="00E854C0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Bechtle AG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)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und Marcus Briesen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(</w:t>
            </w:r>
            <w:r w:rsidR="00554C4F" w:rsidRP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Chief Business Officer</w:t>
            </w:r>
            <w:r w:rsidR="002B4C42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, </w:t>
            </w:r>
            <w:r w:rsidR="00554C4F" w:rsidRP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Disy Informationssysteme GmbH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)</w:t>
            </w:r>
            <w:r w:rsidR="00554C4F"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</w:t>
            </w:r>
            <w:r w:rsidRPr="008F66BE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bündeln Expertise in IT-Infrastruktur und intelligenter Datenanalyse für die öffentliche Verwaltung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 xml:space="preserve"> </w:t>
            </w:r>
            <w:r w:rsidRPr="008F66BE">
              <w:rPr>
                <w:rFonts w:ascii="Arial" w:eastAsia="MS Mincho" w:hAnsi="Arial" w:cs="Arial"/>
                <w:sz w:val="20"/>
                <w:szCs w:val="20"/>
                <w:lang w:eastAsia="de-DE"/>
              </w:rPr>
              <w:t>(v.l.n.r.)</w:t>
            </w:r>
            <w:r>
              <w:rPr>
                <w:rFonts w:ascii="Arial" w:eastAsia="MS Mincho" w:hAnsi="Arial" w:cs="Arial"/>
                <w:sz w:val="20"/>
                <w:szCs w:val="20"/>
                <w:lang w:eastAsia="de-DE"/>
              </w:rPr>
              <w:t>.</w:t>
            </w:r>
          </w:p>
          <w:bookmarkEnd w:id="1"/>
          <w:p w14:paraId="746B0B18" w14:textId="77777777" w:rsidR="007E4732" w:rsidRDefault="007E4732" w:rsidP="00E40482">
            <w:pPr>
              <w:suppressAutoHyphens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</w:p>
          <w:p w14:paraId="552EC73D" w14:textId="643BB180" w:rsidR="00E40482" w:rsidRDefault="00A4723D" w:rsidP="00E40482">
            <w:pPr>
              <w:suppressAutoHyphens/>
              <w:rPr>
                <w:rFonts w:ascii="Arial" w:hAnsi="Arial" w:cs="Arial"/>
                <w:sz w:val="20"/>
                <w:szCs w:val="20"/>
              </w:rPr>
            </w:pPr>
            <w:r w:rsidRPr="00A4723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2A1620">
              <w:rPr>
                <w:rFonts w:ascii="Arial" w:hAnsi="Arial" w:cs="Arial"/>
                <w:sz w:val="20"/>
                <w:szCs w:val="20"/>
              </w:rPr>
              <w:t xml:space="preserve"> Disy Informationssysteme Gmb</w:t>
            </w:r>
            <w:r w:rsidR="00BA6C7D">
              <w:rPr>
                <w:rFonts w:ascii="Arial" w:hAnsi="Arial" w:cs="Arial"/>
                <w:sz w:val="20"/>
                <w:szCs w:val="20"/>
              </w:rPr>
              <w:t>H</w:t>
            </w:r>
          </w:p>
          <w:p w14:paraId="39110C81" w14:textId="1B6F2254" w:rsidR="00FA3BE2" w:rsidRPr="00E40482" w:rsidRDefault="00FA3BE2" w:rsidP="00E40482">
            <w:pPr>
              <w:suppressAutoHyphens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</w:p>
        </w:tc>
      </w:tr>
      <w:tr w:rsidR="00BF0744" w:rsidRPr="00A75275" w14:paraId="47F9561F" w14:textId="77777777" w:rsidTr="00627242">
        <w:tc>
          <w:tcPr>
            <w:tcW w:w="3261" w:type="dxa"/>
          </w:tcPr>
          <w:p w14:paraId="73964106" w14:textId="77777777" w:rsidR="00BF0744" w:rsidRDefault="00BF0744" w:rsidP="00D12029">
            <w:pPr>
              <w:rPr>
                <w:noProof/>
              </w:rPr>
            </w:pPr>
          </w:p>
          <w:p w14:paraId="2F407AE9" w14:textId="3C0207E0" w:rsidR="00BF0744" w:rsidRDefault="0093152D" w:rsidP="00D1202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D5898F" wp14:editId="27FAC0BA">
                  <wp:extent cx="1410970" cy="1410970"/>
                  <wp:effectExtent l="0" t="0" r="0" b="0"/>
                  <wp:docPr id="1721310130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0970" cy="1410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62E37F1A" w14:textId="77777777" w:rsidR="00E27F65" w:rsidRDefault="00E27F65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497DFE72" w14:textId="77777777" w:rsidR="00E27F65" w:rsidRDefault="00E27F65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F44FDC7" w14:textId="58F18A59" w:rsidR="00BF0744" w:rsidRPr="00140E5D" w:rsidRDefault="00140E5D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140E5D">
              <w:rPr>
                <w:rFonts w:ascii="Arial" w:hAnsi="Arial" w:cs="Arial"/>
                <w:sz w:val="20"/>
                <w:szCs w:val="20"/>
              </w:rPr>
              <w:t>Marc Czieslick, Partner Manager bei Disy, betont: „Bechtle ist ein idealer Partner, um unsere Vision datenbasierter Steuerung in die Breite zu tragen – effizient, sicher und nah an den Bedürfnissen der Anwender:innen.</w:t>
            </w:r>
          </w:p>
          <w:p w14:paraId="70E79DB3" w14:textId="77777777" w:rsidR="00BF0744" w:rsidRPr="00140E5D" w:rsidRDefault="00BF0744" w:rsidP="00BF0744">
            <w:pPr>
              <w:rPr>
                <w:rFonts w:ascii="Arial" w:hAnsi="Arial" w:cs="Arial"/>
                <w:sz w:val="20"/>
                <w:szCs w:val="20"/>
              </w:rPr>
            </w:pPr>
          </w:p>
          <w:p w14:paraId="0099C767" w14:textId="1BB63411" w:rsidR="00BF0744" w:rsidRPr="00140E5D" w:rsidRDefault="00BF0744" w:rsidP="00BF0744">
            <w:pPr>
              <w:rPr>
                <w:rFonts w:ascii="Arial" w:hAnsi="Arial" w:cs="Arial"/>
                <w:sz w:val="20"/>
                <w:szCs w:val="20"/>
              </w:rPr>
            </w:pPr>
            <w:r w:rsidRPr="00140E5D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140E5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40E5D" w:rsidRPr="002A1620">
              <w:rPr>
                <w:rFonts w:ascii="Arial" w:hAnsi="Arial" w:cs="Arial"/>
                <w:sz w:val="20"/>
                <w:szCs w:val="20"/>
              </w:rPr>
              <w:t>Disy Informationssysteme Gmb</w:t>
            </w:r>
            <w:r w:rsidR="00140E5D">
              <w:rPr>
                <w:rFonts w:ascii="Arial" w:hAnsi="Arial" w:cs="Arial"/>
                <w:sz w:val="20"/>
                <w:szCs w:val="20"/>
              </w:rPr>
              <w:t>H</w:t>
            </w:r>
          </w:p>
          <w:p w14:paraId="57B7F9DC" w14:textId="77777777" w:rsidR="00BF0744" w:rsidRPr="00140E5D" w:rsidRDefault="00BF0744" w:rsidP="00D805DC">
            <w:pPr>
              <w:suppressAutoHyphens/>
              <w:jc w:val="both"/>
              <w:rPr>
                <w:rFonts w:ascii="Arial" w:eastAsia="MS Mincho" w:hAnsi="Arial" w:cs="Arial"/>
                <w:sz w:val="20"/>
                <w:szCs w:val="20"/>
                <w:lang w:eastAsia="de-DE"/>
              </w:rPr>
            </w:pPr>
          </w:p>
        </w:tc>
      </w:tr>
      <w:tr w:rsidR="0074738B" w:rsidRPr="00A75275" w14:paraId="192BE78A" w14:textId="77777777" w:rsidTr="00627242">
        <w:tc>
          <w:tcPr>
            <w:tcW w:w="3261" w:type="dxa"/>
          </w:tcPr>
          <w:p w14:paraId="6FC4F8D1" w14:textId="77777777" w:rsidR="0074738B" w:rsidRPr="00140E5D" w:rsidRDefault="0074738B" w:rsidP="00D12029">
            <w:pPr>
              <w:rPr>
                <w:noProof/>
              </w:rPr>
            </w:pPr>
          </w:p>
          <w:p w14:paraId="414D3A39" w14:textId="77777777" w:rsidR="0074738B" w:rsidRPr="00140E5D" w:rsidRDefault="0074738B" w:rsidP="00D12029">
            <w:pPr>
              <w:rPr>
                <w:noProof/>
              </w:rPr>
            </w:pPr>
          </w:p>
          <w:p w14:paraId="2E9B25E0" w14:textId="77777777" w:rsidR="0074738B" w:rsidRPr="00140E5D" w:rsidRDefault="0074738B" w:rsidP="00D12029">
            <w:pPr>
              <w:rPr>
                <w:noProof/>
              </w:rPr>
            </w:pPr>
          </w:p>
          <w:p w14:paraId="1CA733A3" w14:textId="77777777" w:rsidR="0074738B" w:rsidRPr="00140E5D" w:rsidRDefault="0074738B" w:rsidP="00D12029">
            <w:pPr>
              <w:rPr>
                <w:noProof/>
              </w:rPr>
            </w:pPr>
          </w:p>
          <w:p w14:paraId="7934ED3E" w14:textId="77777777" w:rsidR="0074738B" w:rsidRPr="00140E5D" w:rsidRDefault="0074738B" w:rsidP="00D12029">
            <w:pPr>
              <w:rPr>
                <w:noProof/>
              </w:rPr>
            </w:pPr>
          </w:p>
          <w:p w14:paraId="516E6C32" w14:textId="77777777" w:rsidR="0074738B" w:rsidRPr="00140E5D" w:rsidRDefault="0074738B" w:rsidP="00D12029">
            <w:pPr>
              <w:rPr>
                <w:noProof/>
              </w:rPr>
            </w:pPr>
          </w:p>
          <w:p w14:paraId="7CCE8A0D" w14:textId="7F47614D" w:rsidR="0074738B" w:rsidRPr="00140E5D" w:rsidRDefault="0074738B" w:rsidP="00D12029">
            <w:pPr>
              <w:rPr>
                <w:noProof/>
              </w:rPr>
            </w:pPr>
          </w:p>
        </w:tc>
        <w:tc>
          <w:tcPr>
            <w:tcW w:w="5811" w:type="dxa"/>
          </w:tcPr>
          <w:p w14:paraId="03B2D6B6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010FB382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43E620D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508771DC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4E775D93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419D28CD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535A4E2F" w14:textId="77777777" w:rsidR="0074738B" w:rsidRPr="00140E5D" w:rsidRDefault="0074738B" w:rsidP="00BF0744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1A931F7E" w14:textId="4A76410F" w:rsidR="0074738B" w:rsidRPr="00140E5D" w:rsidRDefault="0074738B" w:rsidP="00093ABD">
            <w:pPr>
              <w:suppressAutoHyphens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65DB3" w:rsidRPr="00D65DB3" w14:paraId="27A54D67" w14:textId="77777777" w:rsidTr="00627242">
        <w:tc>
          <w:tcPr>
            <w:tcW w:w="3261" w:type="dxa"/>
          </w:tcPr>
          <w:p w14:paraId="4490B2C1" w14:textId="673912D1" w:rsidR="00D65DB3" w:rsidRPr="00140E5D" w:rsidRDefault="0090523E" w:rsidP="00D12029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393BA30" wp14:editId="4AC2A32D">
                  <wp:extent cx="2303656" cy="1365250"/>
                  <wp:effectExtent l="0" t="0" r="1905" b="635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889" cy="1370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6B49D9" w14:textId="20FA2D7C" w:rsidR="00D65DB3" w:rsidRPr="00E27F65" w:rsidRDefault="00D65DB3" w:rsidP="00D12029">
            <w:pPr>
              <w:rPr>
                <w:noProof/>
                <w:lang w:val="en-US"/>
              </w:rPr>
            </w:pPr>
          </w:p>
        </w:tc>
        <w:tc>
          <w:tcPr>
            <w:tcW w:w="5811" w:type="dxa"/>
          </w:tcPr>
          <w:p w14:paraId="732E22DB" w14:textId="37FDC13D" w:rsidR="00D65DB3" w:rsidRPr="00D65DB3" w:rsidRDefault="00E854C0" w:rsidP="00D65DB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54C0">
              <w:rPr>
                <w:rFonts w:ascii="Arial" w:hAnsi="Arial" w:cs="Arial"/>
                <w:sz w:val="20"/>
                <w:szCs w:val="20"/>
              </w:rPr>
              <w:t>Mit der Plattform disy Cadenza bringt Disy eine Lösung in die Partnerschaft ein, die moderne Datenanalyse, flexibles Reporting und Location Intelligence</w:t>
            </w:r>
            <w:r>
              <w:rPr>
                <w:rFonts w:ascii="Arial" w:hAnsi="Arial" w:cs="Arial"/>
                <w:sz w:val="20"/>
                <w:szCs w:val="20"/>
              </w:rPr>
              <w:t xml:space="preserve"> (die mühelose Nutzung des Raumbezugs in der Datenanalyse)</w:t>
            </w:r>
            <w:r w:rsidRPr="00E854C0">
              <w:rPr>
                <w:rFonts w:ascii="Arial" w:hAnsi="Arial" w:cs="Arial"/>
                <w:sz w:val="20"/>
                <w:szCs w:val="20"/>
              </w:rPr>
              <w:t xml:space="preserve"> in einer intuitiven Oberfläche vereint.</w:t>
            </w:r>
          </w:p>
          <w:p w14:paraId="4BFC3307" w14:textId="77777777" w:rsidR="00D65DB3" w:rsidRPr="00D65DB3" w:rsidRDefault="00D65DB3" w:rsidP="00D65DB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74FCF739" w14:textId="143115FC" w:rsidR="00D65DB3" w:rsidRPr="00D65DB3" w:rsidRDefault="00D65DB3" w:rsidP="00D65DB3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D65DB3">
              <w:rPr>
                <w:rFonts w:ascii="Arial" w:hAnsi="Arial" w:cs="Arial"/>
                <w:sz w:val="20"/>
                <w:szCs w:val="20"/>
              </w:rPr>
              <w:t>Bildrechte: Disy Informationssysteme Gmb</w:t>
            </w:r>
            <w:r w:rsidR="009F44B4">
              <w:rPr>
                <w:rFonts w:ascii="Arial" w:hAnsi="Arial" w:cs="Arial"/>
                <w:sz w:val="20"/>
                <w:szCs w:val="20"/>
              </w:rPr>
              <w:t>H</w:t>
            </w:r>
          </w:p>
        </w:tc>
      </w:tr>
      <w:tr w:rsidR="00FA3BE2" w:rsidRPr="00D65DB3" w14:paraId="07FFFBB5" w14:textId="77777777" w:rsidTr="00627242">
        <w:tc>
          <w:tcPr>
            <w:tcW w:w="3261" w:type="dxa"/>
          </w:tcPr>
          <w:p w14:paraId="0FF26BEE" w14:textId="369153A7" w:rsidR="00EC0DAF" w:rsidRPr="00D65DB3" w:rsidRDefault="00EC0DAF" w:rsidP="00D12029">
            <w:pPr>
              <w:rPr>
                <w:noProof/>
              </w:rPr>
            </w:pPr>
          </w:p>
          <w:p w14:paraId="331D1E08" w14:textId="6C6F96A0" w:rsidR="00D80FC8" w:rsidRPr="00D65DB3" w:rsidRDefault="00D80FC8" w:rsidP="00D12029">
            <w:pPr>
              <w:rPr>
                <w:noProof/>
              </w:rPr>
            </w:pPr>
          </w:p>
        </w:tc>
        <w:tc>
          <w:tcPr>
            <w:tcW w:w="5811" w:type="dxa"/>
          </w:tcPr>
          <w:p w14:paraId="3868EF03" w14:textId="092C8119" w:rsidR="00627242" w:rsidRPr="00D65DB3" w:rsidRDefault="00627242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0B61460C" w14:textId="77777777" w:rsidR="004851DB" w:rsidRPr="00D65DB3" w:rsidRDefault="004851DB" w:rsidP="00986894">
            <w:pPr>
              <w:rPr>
                <w:rFonts w:ascii="Arial" w:hAnsi="Arial" w:cs="Arial"/>
                <w:sz w:val="20"/>
                <w:szCs w:val="20"/>
              </w:rPr>
            </w:pPr>
          </w:p>
          <w:p w14:paraId="7F15F25E" w14:textId="154F2BEE" w:rsidR="00627242" w:rsidRPr="00D65DB3" w:rsidRDefault="00627242" w:rsidP="00986894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748A0C7" w14:textId="77777777" w:rsidR="00986894" w:rsidRPr="00D65DB3" w:rsidRDefault="00986894" w:rsidP="00986894">
      <w:pPr>
        <w:rPr>
          <w:highlight w:val="yellow"/>
        </w:rPr>
      </w:pPr>
    </w:p>
    <w:p w14:paraId="084CA4B9" w14:textId="77777777" w:rsidR="008F2E29" w:rsidRDefault="008F2E29" w:rsidP="008F2E29">
      <w:pPr>
        <w:spacing w:after="120"/>
        <w:rPr>
          <w:rFonts w:ascii="Arial" w:eastAsia="MS Mincho" w:hAnsi="Arial" w:cs="Arial"/>
          <w:sz w:val="20"/>
          <w:szCs w:val="20"/>
        </w:rPr>
      </w:pPr>
      <w:r>
        <w:rPr>
          <w:rFonts w:ascii="Arial" w:eastAsia="MS Mincho" w:hAnsi="Arial" w:cs="Arial"/>
          <w:sz w:val="20"/>
          <w:szCs w:val="20"/>
        </w:rPr>
        <w:t xml:space="preserve">Weitere Pressemitteilungen mit Grafiken stehen hier für Sie zum Download bereit: </w:t>
      </w:r>
    </w:p>
    <w:p w14:paraId="7F580A0C" w14:textId="77777777" w:rsidR="008F2E29" w:rsidRDefault="001023F4" w:rsidP="008F2E29">
      <w:pPr>
        <w:pStyle w:val="Kleintext"/>
        <w:rPr>
          <w:rFonts w:eastAsia="MS Mincho"/>
          <w:sz w:val="20"/>
          <w:szCs w:val="20"/>
        </w:rPr>
      </w:pPr>
      <w:hyperlink r:id="rId12" w:history="1">
        <w:r w:rsidR="008F2E29" w:rsidRPr="00A8799F">
          <w:rPr>
            <w:rStyle w:val="Hyperlink"/>
            <w:rFonts w:eastAsia="MS Mincho"/>
            <w:sz w:val="20"/>
            <w:szCs w:val="20"/>
          </w:rPr>
          <w:t>https://www.disy.net/de/unternehmen/presse/</w:t>
        </w:r>
      </w:hyperlink>
      <w:r w:rsidR="008F2E29">
        <w:rPr>
          <w:rFonts w:eastAsia="MS Mincho"/>
          <w:sz w:val="20"/>
          <w:szCs w:val="20"/>
        </w:rPr>
        <w:t xml:space="preserve"> </w:t>
      </w:r>
    </w:p>
    <w:p w14:paraId="70DF13F7" w14:textId="77777777" w:rsidR="005B6821" w:rsidRDefault="005B6821" w:rsidP="006733C0">
      <w:pPr>
        <w:pStyle w:val="Kleintext"/>
      </w:pPr>
    </w:p>
    <w:p w14:paraId="62432F4D" w14:textId="77777777" w:rsidR="005B6821" w:rsidRDefault="005B6821" w:rsidP="006733C0">
      <w:pPr>
        <w:pStyle w:val="Kleintext"/>
      </w:pPr>
    </w:p>
    <w:p w14:paraId="1060FDB0" w14:textId="390DD222" w:rsidR="004F7AF1" w:rsidRDefault="004F7AF1" w:rsidP="006733C0">
      <w:pPr>
        <w:pStyle w:val="Kleintext"/>
      </w:pPr>
      <w:r>
        <w:t xml:space="preserve">Über ein </w:t>
      </w:r>
      <w:r w:rsidRPr="006733C0">
        <w:t>Belegexemplar</w:t>
      </w:r>
      <w:r w:rsidR="00597F86">
        <w:t xml:space="preserve"> Ihrer Veröffentlichung freuen wir uns.</w:t>
      </w:r>
    </w:p>
    <w:p w14:paraId="73F1004F" w14:textId="77777777" w:rsidR="00597F86" w:rsidRDefault="00597F86" w:rsidP="006733C0">
      <w:pPr>
        <w:pStyle w:val="Kleintext"/>
        <w:sectPr w:rsidR="00597F86" w:rsidSect="00CA7545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5" w:h="16837"/>
          <w:pgMar w:top="1134" w:right="1985" w:bottom="1134" w:left="1418" w:header="851" w:footer="709" w:gutter="0"/>
          <w:cols w:space="720"/>
          <w:docGrid w:linePitch="360"/>
        </w:sectPr>
      </w:pPr>
    </w:p>
    <w:p w14:paraId="5279B27B" w14:textId="664ED727" w:rsidR="00E913B7" w:rsidRDefault="00BA7AE1" w:rsidP="00E913B7">
      <w:pPr>
        <w:pStyle w:val="Kleintext"/>
        <w:rPr>
          <w:b/>
          <w:bCs/>
        </w:rPr>
      </w:pPr>
      <w:r w:rsidRPr="00E913B7">
        <w:rPr>
          <w:b/>
          <w:bCs/>
        </w:rPr>
        <w:t>Pressekontakt</w:t>
      </w:r>
      <w:r w:rsidR="00E913B7">
        <w:tab/>
      </w:r>
      <w:r w:rsidR="00E913B7">
        <w:tab/>
      </w:r>
      <w:r w:rsidR="00E913B7">
        <w:tab/>
      </w:r>
    </w:p>
    <w:tbl>
      <w:tblPr>
        <w:tblW w:w="0" w:type="auto"/>
        <w:tblInd w:w="-108" w:type="dxa"/>
        <w:tblLook w:val="04A0" w:firstRow="1" w:lastRow="0" w:firstColumn="1" w:lastColumn="0" w:noHBand="0" w:noVBand="1"/>
      </w:tblPr>
      <w:tblGrid>
        <w:gridCol w:w="2713"/>
      </w:tblGrid>
      <w:tr w:rsidR="005B6821" w14:paraId="71C7A1C3" w14:textId="77777777" w:rsidTr="00363CC7">
        <w:tc>
          <w:tcPr>
            <w:tcW w:w="2713" w:type="dxa"/>
            <w:shd w:val="clear" w:color="auto" w:fill="auto"/>
          </w:tcPr>
          <w:p w14:paraId="1A71B6A9" w14:textId="7E2647A1" w:rsidR="005B6821" w:rsidRDefault="005B6821" w:rsidP="00363CC7">
            <w:pPr>
              <w:pStyle w:val="Kleintext"/>
            </w:pPr>
            <w:r>
              <w:t>Disy Informationssysteme GmbH</w:t>
            </w:r>
            <w:r>
              <w:br/>
              <w:t>Astrid Fennen-Weigel</w:t>
            </w:r>
            <w:r>
              <w:br/>
              <w:t>Ludwig-Erhard-Allee 6</w:t>
            </w:r>
            <w:r>
              <w:br/>
              <w:t>76131 Karlsruhe</w:t>
            </w:r>
            <w:r>
              <w:br/>
              <w:t>Tel: +49 721 16006-000</w:t>
            </w:r>
            <w:r>
              <w:br/>
            </w:r>
            <w:hyperlink r:id="rId19" w:history="1">
              <w:r>
                <w:rPr>
                  <w:rStyle w:val="Hyperlink"/>
                </w:rPr>
                <w:t>presse</w:t>
              </w:r>
              <w:r w:rsidRPr="00805B2C">
                <w:rPr>
                  <w:rStyle w:val="Hyperlink"/>
                </w:rPr>
                <w:t>@disy.net</w:t>
              </w:r>
            </w:hyperlink>
            <w:r w:rsidRPr="00805B2C">
              <w:rPr>
                <w:rStyle w:val="Hyperlink"/>
              </w:rPr>
              <w:br/>
            </w:r>
            <w:hyperlink r:id="rId20" w:history="1">
              <w:r w:rsidRPr="00805B2C">
                <w:rPr>
                  <w:rStyle w:val="Hyperlink"/>
                </w:rPr>
                <w:t>www.disy.net</w:t>
              </w:r>
            </w:hyperlink>
          </w:p>
        </w:tc>
      </w:tr>
    </w:tbl>
    <w:p w14:paraId="251C7A14" w14:textId="77777777" w:rsidR="006733C0" w:rsidRDefault="00597F86" w:rsidP="006733C0">
      <w:pPr>
        <w:pStyle w:val="Kleintext"/>
      </w:pPr>
      <w:r>
        <w:t xml:space="preserve">Eine elektronische Version dieser Presseinformation finden Sie unter: </w:t>
      </w:r>
      <w:r w:rsidRPr="00805B2C">
        <w:rPr>
          <w:rStyle w:val="Hyperlink"/>
        </w:rPr>
        <w:t>http://www.disy.net/presse.html</w:t>
      </w:r>
      <w:r w:rsidR="00805B2C" w:rsidRPr="00805B2C">
        <w:t>.</w:t>
      </w:r>
    </w:p>
    <w:sectPr w:rsidR="006733C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type w:val="continuous"/>
      <w:pgSz w:w="11905" w:h="16837"/>
      <w:pgMar w:top="1134" w:right="2268" w:bottom="1134" w:left="1418" w:header="851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221851" w14:textId="77777777" w:rsidR="00D04FC5" w:rsidRDefault="00D04FC5">
      <w:r>
        <w:separator/>
      </w:r>
    </w:p>
  </w:endnote>
  <w:endnote w:type="continuationSeparator" w:id="0">
    <w:p w14:paraId="27320A08" w14:textId="77777777" w:rsidR="00D04FC5" w:rsidRDefault="00D04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Yu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281D92" w14:textId="77777777" w:rsidR="00C54F9E" w:rsidRDefault="00C54F9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55B7A" w14:textId="77777777" w:rsidR="004F7AF1" w:rsidRDefault="002C1313"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0D10E541" wp14:editId="5C37AC21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66040" cy="140970"/>
              <wp:effectExtent l="4445" t="635" r="5715" b="127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040" cy="1409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ED34CB2" w14:textId="77777777" w:rsidR="004F7AF1" w:rsidRDefault="004F7AF1">
                          <w:pPr>
                            <w:pStyle w:val="Fuzeile"/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8C59DD"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10E54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.05pt;width:5.2pt;height:11.1pt;z-index:251657728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" stroked="f">
              <v:fill opacity="0"/>
              <v:textbox inset="0,0,0,0">
                <w:txbxContent>
                  <w:p w14:paraId="5ED34CB2" w14:textId="77777777" w:rsidR="004F7AF1" w:rsidRDefault="004F7AF1">
                    <w:pPr>
                      <w:pStyle w:val="Fuzeile"/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PAGE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8C59DD">
                      <w:rPr>
                        <w:rStyle w:val="Seitenzahl"/>
                        <w:noProof/>
                      </w:rPr>
                      <w:t>1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A98B5" w14:textId="77777777" w:rsidR="00C54F9E" w:rsidRDefault="00C54F9E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FCF97F" w14:textId="77777777" w:rsidR="004F7AF1" w:rsidRDefault="004F7AF1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7A000" w14:textId="77777777" w:rsidR="004F7AF1" w:rsidRDefault="004F7AF1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261ED" w14:textId="77777777" w:rsidR="004F7AF1" w:rsidRDefault="004F7AF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CB5E4" w14:textId="77777777" w:rsidR="00D04FC5" w:rsidRDefault="00D04FC5">
      <w:r>
        <w:separator/>
      </w:r>
    </w:p>
  </w:footnote>
  <w:footnote w:type="continuationSeparator" w:id="0">
    <w:p w14:paraId="4F39869A" w14:textId="77777777" w:rsidR="00D04FC5" w:rsidRDefault="00D04F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5D3DA" w14:textId="77777777" w:rsidR="00C54F9E" w:rsidRDefault="00C54F9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750"/>
      <w:gridCol w:w="4500"/>
    </w:tblGrid>
    <w:tr w:rsidR="004F7AF1" w14:paraId="6A5F30D2" w14:textId="77777777">
      <w:tc>
        <w:tcPr>
          <w:tcW w:w="4750" w:type="dxa"/>
          <w:vAlign w:val="center"/>
        </w:tcPr>
        <w:p w14:paraId="1DCAD0D5" w14:textId="77777777" w:rsidR="004F7AF1" w:rsidRPr="00E40857" w:rsidRDefault="004F7AF1" w:rsidP="00E40857">
          <w:pPr>
            <w:pStyle w:val="berschrift6"/>
            <w:tabs>
              <w:tab w:val="left" w:pos="0"/>
            </w:tabs>
            <w:snapToGrid w:val="0"/>
            <w:jc w:val="left"/>
            <w:rPr>
              <w:sz w:val="32"/>
              <w:szCs w:val="32"/>
            </w:rPr>
          </w:pPr>
        </w:p>
      </w:tc>
      <w:tc>
        <w:tcPr>
          <w:tcW w:w="4500" w:type="dxa"/>
        </w:tcPr>
        <w:p w14:paraId="08BA33BB" w14:textId="77777777" w:rsidR="004F7AF1" w:rsidRDefault="00ED53E9">
          <w:pPr>
            <w:pStyle w:val="Kopfzeile"/>
            <w:snapToGrid w:val="0"/>
            <w:jc w:val="right"/>
          </w:pPr>
          <w:r>
            <w:rPr>
              <w:noProof/>
            </w:rPr>
            <w:drawing>
              <wp:inline distT="0" distB="0" distL="0" distR="0" wp14:anchorId="46BD6A64" wp14:editId="6BA75265">
                <wp:extent cx="1225550" cy="499745"/>
                <wp:effectExtent l="0" t="0" r="0" b="0"/>
                <wp:docPr id="58786173" name="Grafik 587861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25550" cy="49974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60E0E8B7" w14:textId="77777777" w:rsidR="00432B36" w:rsidRDefault="00432B36" w:rsidP="00432B3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D64C4B" w14:textId="77777777" w:rsidR="00C54F9E" w:rsidRDefault="00C54F9E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1F55AB" w14:textId="77777777" w:rsidR="004F7AF1" w:rsidRDefault="004F7AF1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47405" w14:textId="77777777" w:rsidR="004F7AF1" w:rsidRDefault="004F7AF1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29DC3" w14:textId="77777777" w:rsidR="004F7AF1" w:rsidRDefault="004F7AF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F8EBBF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BC12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63678F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68B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DEC486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A3C89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0D246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A8039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1AC4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27A4E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370C0FA0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1" w15:restartNumberingAfterBreak="0">
    <w:nsid w:val="63BF50D1"/>
    <w:multiLevelType w:val="hybridMultilevel"/>
    <w:tmpl w:val="3D9C0FFA"/>
    <w:lvl w:ilvl="0" w:tplc="68FE76D8">
      <w:start w:val="1"/>
      <w:numFmt w:val="bullet"/>
      <w:pStyle w:val="KleintextListe"/>
      <w:lvlText w:val="□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9383269">
    <w:abstractNumId w:val="10"/>
  </w:num>
  <w:num w:numId="2" w16cid:durableId="734282319">
    <w:abstractNumId w:val="9"/>
  </w:num>
  <w:num w:numId="3" w16cid:durableId="788472210">
    <w:abstractNumId w:val="7"/>
  </w:num>
  <w:num w:numId="4" w16cid:durableId="1856845098">
    <w:abstractNumId w:val="6"/>
  </w:num>
  <w:num w:numId="5" w16cid:durableId="1786727635">
    <w:abstractNumId w:val="5"/>
  </w:num>
  <w:num w:numId="6" w16cid:durableId="1744403231">
    <w:abstractNumId w:val="4"/>
  </w:num>
  <w:num w:numId="7" w16cid:durableId="282884543">
    <w:abstractNumId w:val="8"/>
  </w:num>
  <w:num w:numId="8" w16cid:durableId="778178837">
    <w:abstractNumId w:val="3"/>
  </w:num>
  <w:num w:numId="9" w16cid:durableId="850876830">
    <w:abstractNumId w:val="2"/>
  </w:num>
  <w:num w:numId="10" w16cid:durableId="1618637649">
    <w:abstractNumId w:val="1"/>
  </w:num>
  <w:num w:numId="11" w16cid:durableId="353574679">
    <w:abstractNumId w:val="0"/>
  </w:num>
  <w:num w:numId="12" w16cid:durableId="29996138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SystemFonts/>
  <w:proofState w:spelling="clean" w:grammar="clean"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stylePaneSortMethod w:val="00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42E4"/>
    <w:rsid w:val="0001154D"/>
    <w:rsid w:val="0003745C"/>
    <w:rsid w:val="00093ABD"/>
    <w:rsid w:val="000952F5"/>
    <w:rsid w:val="000A4EA7"/>
    <w:rsid w:val="000E3A7E"/>
    <w:rsid w:val="000F4C42"/>
    <w:rsid w:val="001023F4"/>
    <w:rsid w:val="00112A5A"/>
    <w:rsid w:val="00126C19"/>
    <w:rsid w:val="00133E4E"/>
    <w:rsid w:val="00140E5D"/>
    <w:rsid w:val="00142290"/>
    <w:rsid w:val="0014393C"/>
    <w:rsid w:val="00155616"/>
    <w:rsid w:val="001675E5"/>
    <w:rsid w:val="001A3F7D"/>
    <w:rsid w:val="001B3847"/>
    <w:rsid w:val="001F5D5C"/>
    <w:rsid w:val="00216B92"/>
    <w:rsid w:val="00247169"/>
    <w:rsid w:val="002700EB"/>
    <w:rsid w:val="002773A4"/>
    <w:rsid w:val="00294C2C"/>
    <w:rsid w:val="002A1620"/>
    <w:rsid w:val="002B4C42"/>
    <w:rsid w:val="002C1313"/>
    <w:rsid w:val="002D74CA"/>
    <w:rsid w:val="003224BA"/>
    <w:rsid w:val="00361B47"/>
    <w:rsid w:val="00382E01"/>
    <w:rsid w:val="003E1FD0"/>
    <w:rsid w:val="003F2AC8"/>
    <w:rsid w:val="00422C11"/>
    <w:rsid w:val="00432B36"/>
    <w:rsid w:val="004467C2"/>
    <w:rsid w:val="004851DB"/>
    <w:rsid w:val="004A5DB3"/>
    <w:rsid w:val="004B28DE"/>
    <w:rsid w:val="004D48C6"/>
    <w:rsid w:val="004F11C1"/>
    <w:rsid w:val="004F7AF1"/>
    <w:rsid w:val="00554C4F"/>
    <w:rsid w:val="00570961"/>
    <w:rsid w:val="00597F86"/>
    <w:rsid w:val="005B6821"/>
    <w:rsid w:val="005F4F82"/>
    <w:rsid w:val="006147C8"/>
    <w:rsid w:val="00627242"/>
    <w:rsid w:val="00630E89"/>
    <w:rsid w:val="006733C0"/>
    <w:rsid w:val="006842DE"/>
    <w:rsid w:val="006E418F"/>
    <w:rsid w:val="00721D12"/>
    <w:rsid w:val="00741DE8"/>
    <w:rsid w:val="0074738B"/>
    <w:rsid w:val="0075558F"/>
    <w:rsid w:val="00756CB5"/>
    <w:rsid w:val="0078615C"/>
    <w:rsid w:val="00790AAD"/>
    <w:rsid w:val="007E4732"/>
    <w:rsid w:val="00805B2C"/>
    <w:rsid w:val="00833818"/>
    <w:rsid w:val="00841578"/>
    <w:rsid w:val="00844A3D"/>
    <w:rsid w:val="008465E4"/>
    <w:rsid w:val="00851755"/>
    <w:rsid w:val="00852E9B"/>
    <w:rsid w:val="00886C96"/>
    <w:rsid w:val="008B41DB"/>
    <w:rsid w:val="008C59DD"/>
    <w:rsid w:val="008D71A6"/>
    <w:rsid w:val="008F2E29"/>
    <w:rsid w:val="008F5670"/>
    <w:rsid w:val="008F66BE"/>
    <w:rsid w:val="0090523E"/>
    <w:rsid w:val="00907788"/>
    <w:rsid w:val="0091039F"/>
    <w:rsid w:val="00927B70"/>
    <w:rsid w:val="0093152D"/>
    <w:rsid w:val="00934CB5"/>
    <w:rsid w:val="00950819"/>
    <w:rsid w:val="00963467"/>
    <w:rsid w:val="00965D3B"/>
    <w:rsid w:val="00986894"/>
    <w:rsid w:val="009B0B04"/>
    <w:rsid w:val="009B1007"/>
    <w:rsid w:val="009F44B4"/>
    <w:rsid w:val="00A218D5"/>
    <w:rsid w:val="00A27036"/>
    <w:rsid w:val="00A27E06"/>
    <w:rsid w:val="00A33B17"/>
    <w:rsid w:val="00A40BCD"/>
    <w:rsid w:val="00A4723D"/>
    <w:rsid w:val="00A51C3A"/>
    <w:rsid w:val="00A748F9"/>
    <w:rsid w:val="00A75275"/>
    <w:rsid w:val="00AB2D68"/>
    <w:rsid w:val="00B12D47"/>
    <w:rsid w:val="00B32C31"/>
    <w:rsid w:val="00B40A22"/>
    <w:rsid w:val="00B51DF2"/>
    <w:rsid w:val="00B5766D"/>
    <w:rsid w:val="00B63190"/>
    <w:rsid w:val="00B6352E"/>
    <w:rsid w:val="00B80EDC"/>
    <w:rsid w:val="00B90322"/>
    <w:rsid w:val="00BA6C7D"/>
    <w:rsid w:val="00BA7AE1"/>
    <w:rsid w:val="00BC6C41"/>
    <w:rsid w:val="00BE2844"/>
    <w:rsid w:val="00BF0744"/>
    <w:rsid w:val="00C074AD"/>
    <w:rsid w:val="00C54F9E"/>
    <w:rsid w:val="00C551DC"/>
    <w:rsid w:val="00CA7545"/>
    <w:rsid w:val="00CB0FB4"/>
    <w:rsid w:val="00CB6138"/>
    <w:rsid w:val="00CF221E"/>
    <w:rsid w:val="00D031F8"/>
    <w:rsid w:val="00D04FC5"/>
    <w:rsid w:val="00D12029"/>
    <w:rsid w:val="00D15977"/>
    <w:rsid w:val="00D36BA8"/>
    <w:rsid w:val="00D65DB3"/>
    <w:rsid w:val="00D67D06"/>
    <w:rsid w:val="00D71985"/>
    <w:rsid w:val="00D805DC"/>
    <w:rsid w:val="00D80FC8"/>
    <w:rsid w:val="00D84F63"/>
    <w:rsid w:val="00D97B3D"/>
    <w:rsid w:val="00DC5658"/>
    <w:rsid w:val="00DE1A5C"/>
    <w:rsid w:val="00DF42E4"/>
    <w:rsid w:val="00E27F65"/>
    <w:rsid w:val="00E40482"/>
    <w:rsid w:val="00E40857"/>
    <w:rsid w:val="00E40FE3"/>
    <w:rsid w:val="00E556EB"/>
    <w:rsid w:val="00E6718E"/>
    <w:rsid w:val="00E854C0"/>
    <w:rsid w:val="00E913B7"/>
    <w:rsid w:val="00E942B6"/>
    <w:rsid w:val="00EB6410"/>
    <w:rsid w:val="00EC0DAF"/>
    <w:rsid w:val="00EC4B80"/>
    <w:rsid w:val="00ED53E9"/>
    <w:rsid w:val="00EF0E31"/>
    <w:rsid w:val="00EF7796"/>
    <w:rsid w:val="00F05486"/>
    <w:rsid w:val="00F523EB"/>
    <w:rsid w:val="00F579D8"/>
    <w:rsid w:val="00FA3273"/>
    <w:rsid w:val="00FA3BE2"/>
    <w:rsid w:val="00FA437F"/>
    <w:rsid w:val="00FC165B"/>
    <w:rsid w:val="00FC7164"/>
    <w:rsid w:val="00FD44DE"/>
    <w:rsid w:val="00FD4573"/>
    <w:rsid w:val="00FD752B"/>
    <w:rsid w:val="00FE10B9"/>
    <w:rsid w:val="00FE2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014AD82"/>
  <w15:docId w15:val="{141C1FCE-CD59-4003-AEE7-6F86B13CE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A3F7D"/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qFormat/>
    <w:rsid w:val="00432B36"/>
    <w:pPr>
      <w:keepNext/>
      <w:numPr>
        <w:numId w:val="1"/>
      </w:numPr>
      <w:spacing w:line="360" w:lineRule="auto"/>
      <w:jc w:val="both"/>
      <w:outlineLvl w:val="0"/>
    </w:pPr>
    <w:rPr>
      <w:rFonts w:ascii="Arial" w:hAnsi="Arial"/>
      <w:b/>
      <w:bCs/>
      <w:sz w:val="28"/>
    </w:rPr>
  </w:style>
  <w:style w:type="paragraph" w:styleId="berschrift2">
    <w:name w:val="heading 2"/>
    <w:basedOn w:val="Standard"/>
    <w:next w:val="Standard"/>
    <w:qFormat/>
    <w:rsid w:val="00432B36"/>
    <w:pPr>
      <w:keepNext/>
      <w:numPr>
        <w:ilvl w:val="1"/>
        <w:numId w:val="1"/>
      </w:numPr>
      <w:spacing w:before="120" w:after="240"/>
      <w:outlineLvl w:val="1"/>
    </w:pPr>
    <w:rPr>
      <w:rFonts w:ascii="Arial" w:hAnsi="Arial" w:cs="Arial"/>
      <w:b/>
      <w:bCs/>
      <w:sz w:val="20"/>
    </w:rPr>
  </w:style>
  <w:style w:type="paragraph" w:styleId="berschrift3">
    <w:name w:val="heading 3"/>
    <w:basedOn w:val="Standard"/>
    <w:next w:val="Standard"/>
    <w:qFormat/>
    <w:rsid w:val="006733C0"/>
    <w:pPr>
      <w:keepNext/>
      <w:numPr>
        <w:ilvl w:val="2"/>
        <w:numId w:val="1"/>
      </w:numPr>
      <w:spacing w:before="240" w:after="120"/>
      <w:outlineLvl w:val="2"/>
    </w:pPr>
    <w:rPr>
      <w:rFonts w:ascii="Arial" w:hAnsi="Arial" w:cs="Arial"/>
      <w:b/>
      <w:bCs/>
      <w:sz w:val="20"/>
    </w:rPr>
  </w:style>
  <w:style w:type="paragraph" w:styleId="berschrift6">
    <w:name w:val="heading 6"/>
    <w:aliases w:val="Kopf"/>
    <w:basedOn w:val="Standard"/>
    <w:next w:val="Standard"/>
    <w:qFormat/>
    <w:rsid w:val="00432B36"/>
    <w:pPr>
      <w:keepNext/>
      <w:numPr>
        <w:ilvl w:val="5"/>
        <w:numId w:val="1"/>
      </w:numPr>
      <w:spacing w:after="360" w:line="360" w:lineRule="auto"/>
      <w:jc w:val="both"/>
      <w:outlineLvl w:val="5"/>
    </w:pPr>
    <w:rPr>
      <w:rFonts w:ascii="Arial" w:hAnsi="Arial"/>
      <w:b/>
      <w:bCs/>
      <w:sz w:val="4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styleId="Seitenzahl">
    <w:name w:val="page number"/>
    <w:basedOn w:val="WW-Absatz-Standardschriftart111111"/>
  </w:style>
  <w:style w:type="character" w:styleId="Hyperlink">
    <w:name w:val="Hyperlink"/>
    <w:rsid w:val="00805B2C"/>
    <w:rPr>
      <w:color w:val="0000FF"/>
      <w:sz w:val="16"/>
      <w:u w:val="single"/>
    </w:rPr>
  </w:style>
  <w:style w:type="character" w:customStyle="1" w:styleId="Kommentarzeichen1">
    <w:name w:val="Kommentarzeichen1"/>
    <w:rPr>
      <w:sz w:val="16"/>
      <w:szCs w:val="16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Textkrper">
    <w:name w:val="Body Text"/>
    <w:basedOn w:val="Standard"/>
    <w:link w:val="TextkrperZchn"/>
    <w:rPr>
      <w:rFonts w:ascii="Arial" w:hAnsi="Arial" w:cs="Arial"/>
      <w:b/>
      <w:bCs/>
      <w:sz w:val="20"/>
    </w:r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360" w:lineRule="auto"/>
      <w:jc w:val="both"/>
    </w:pPr>
    <w:rPr>
      <w:rFonts w:ascii="Arial" w:hAnsi="Arial"/>
      <w:sz w:val="20"/>
    </w:rPr>
  </w:style>
  <w:style w:type="paragraph" w:customStyle="1" w:styleId="Text">
    <w:name w:val="Text"/>
    <w:basedOn w:val="Standard"/>
    <w:pPr>
      <w:spacing w:after="360" w:line="360" w:lineRule="auto"/>
      <w:jc w:val="both"/>
    </w:pPr>
    <w:rPr>
      <w:rFonts w:ascii="Arial" w:hAnsi="Arial"/>
      <w:sz w:val="20"/>
      <w:szCs w:val="20"/>
    </w:rPr>
  </w:style>
  <w:style w:type="paragraph" w:customStyle="1" w:styleId="Kurzfassung">
    <w:name w:val="Kurzfassung"/>
    <w:basedOn w:val="Text"/>
    <w:next w:val="Text"/>
    <w:rPr>
      <w:b/>
    </w:rPr>
  </w:style>
  <w:style w:type="paragraph" w:customStyle="1" w:styleId="Kleintext">
    <w:name w:val="Kleintext"/>
    <w:basedOn w:val="Standard"/>
    <w:rsid w:val="006733C0"/>
    <w:pPr>
      <w:spacing w:before="120" w:after="240"/>
    </w:pPr>
    <w:rPr>
      <w:rFonts w:ascii="Arial" w:eastAsia="ArialMT" w:hAnsi="Arial" w:cs="Arial"/>
      <w:sz w:val="16"/>
      <w:szCs w:val="15"/>
    </w:rPr>
  </w:style>
  <w:style w:type="paragraph" w:customStyle="1" w:styleId="KleintextListe">
    <w:name w:val="Kleintext_Liste"/>
    <w:basedOn w:val="Kleintext"/>
    <w:qFormat/>
    <w:rsid w:val="00597F86"/>
    <w:pPr>
      <w:numPr>
        <w:numId w:val="12"/>
      </w:numPr>
      <w:tabs>
        <w:tab w:val="left" w:pos="284"/>
      </w:tabs>
      <w:spacing w:before="40" w:after="40"/>
      <w:ind w:left="568" w:hanging="284"/>
    </w:pPr>
  </w:style>
  <w:style w:type="paragraph" w:customStyle="1" w:styleId="Dokumentstruktur1">
    <w:name w:val="Dokumentstruktur1"/>
    <w:basedOn w:val="Standard"/>
    <w:pPr>
      <w:shd w:val="clear" w:color="auto" w:fill="000080"/>
    </w:pPr>
    <w:rPr>
      <w:rFonts w:ascii="Tahoma" w:hAnsi="Tahoma" w:cs="Tahoma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Rahmeninhalt">
    <w:name w:val="Rahmeninhalt"/>
    <w:basedOn w:val="Textkrper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154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154D"/>
    <w:rPr>
      <w:rFonts w:ascii="Tahoma" w:hAnsi="Tahoma" w:cs="Tahoma"/>
      <w:sz w:val="16"/>
      <w:szCs w:val="16"/>
      <w:lang w:eastAsia="ar-SA"/>
    </w:rPr>
  </w:style>
  <w:style w:type="paragraph" w:customStyle="1" w:styleId="Kleintextfett">
    <w:name w:val="Kleintext_fett"/>
    <w:basedOn w:val="Standard"/>
    <w:qFormat/>
    <w:rsid w:val="00597F86"/>
    <w:pPr>
      <w:snapToGrid w:val="0"/>
      <w:spacing w:before="240" w:after="120"/>
    </w:pPr>
    <w:rPr>
      <w:rFonts w:ascii="Arial" w:hAnsi="Arial" w:cs="Arial"/>
      <w:b/>
      <w:bCs/>
      <w:sz w:val="16"/>
      <w:szCs w:val="15"/>
    </w:rPr>
  </w:style>
  <w:style w:type="paragraph" w:customStyle="1" w:styleId="OrtDatum">
    <w:name w:val="Ort_Datum"/>
    <w:qFormat/>
    <w:rsid w:val="006733C0"/>
    <w:pPr>
      <w:spacing w:after="360"/>
    </w:pPr>
    <w:rPr>
      <w:rFonts w:ascii="Arial" w:hAnsi="Arial" w:cs="Arial"/>
      <w:b/>
      <w:bCs/>
      <w:sz w:val="24"/>
      <w:szCs w:val="24"/>
      <w:lang w:eastAsia="ar-SA"/>
    </w:rPr>
  </w:style>
  <w:style w:type="paragraph" w:customStyle="1" w:styleId="Intro">
    <w:name w:val="Intro"/>
    <w:qFormat/>
    <w:rsid w:val="006733C0"/>
    <w:pPr>
      <w:spacing w:after="170"/>
    </w:pPr>
    <w:rPr>
      <w:rFonts w:ascii="Arial" w:hAnsi="Arial"/>
      <w:b/>
      <w:bCs/>
      <w:szCs w:val="24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6733C0"/>
    <w:rPr>
      <w:rFonts w:ascii="Arial" w:hAnsi="Arial" w:cs="Arial"/>
      <w:b/>
      <w:bCs/>
      <w:szCs w:val="24"/>
      <w:lang w:eastAsia="ar-S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4393C"/>
    <w:rPr>
      <w:color w:val="808080"/>
      <w:shd w:val="clear" w:color="auto" w:fill="E6E6E6"/>
    </w:rPr>
  </w:style>
  <w:style w:type="table" w:styleId="Tabellenraster">
    <w:name w:val="Table Grid"/>
    <w:basedOn w:val="NormaleTabelle"/>
    <w:uiPriority w:val="59"/>
    <w:rsid w:val="009868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yperlink" Target="https://www.disy.net/de/unternehmen/presse/" TargetMode="External"/><Relationship Id="rId17" Type="http://schemas.openxmlformats.org/officeDocument/2006/relationships/header" Target="header3.xml"/><Relationship Id="rId25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yperlink" Target="http://www.disy.net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footer" Target="footer4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mailto:kazakos@disy.ne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Relationship Id="rId22" Type="http://schemas.openxmlformats.org/officeDocument/2006/relationships/header" Target="header5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marketingvertrieb\Communications\Vorlagen\Vorlage_Disy_PM_Anlage_Grafiken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F46C2F-975D-42C3-A5D3-7C4C7EFA9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Vorlage_Disy_PM_Anlage_Grafiken.dotx</Template>
  <TotalTime>0</TotalTime>
  <Pages>2</Pages>
  <Words>283</Words>
  <Characters>1788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</CharactersWithSpaces>
  <SharedDoc>false</SharedDoc>
  <HLinks>
    <vt:vector size="18" baseType="variant">
      <vt:variant>
        <vt:i4>5767258</vt:i4>
      </vt:variant>
      <vt:variant>
        <vt:i4>6</vt:i4>
      </vt:variant>
      <vt:variant>
        <vt:i4>0</vt:i4>
      </vt:variant>
      <vt:variant>
        <vt:i4>5</vt:i4>
      </vt:variant>
      <vt:variant>
        <vt:lpwstr>http://www.disy.net/</vt:lpwstr>
      </vt:variant>
      <vt:variant>
        <vt:lpwstr/>
      </vt:variant>
      <vt:variant>
        <vt:i4>5570665</vt:i4>
      </vt:variant>
      <vt:variant>
        <vt:i4>3</vt:i4>
      </vt:variant>
      <vt:variant>
        <vt:i4>0</vt:i4>
      </vt:variant>
      <vt:variant>
        <vt:i4>5</vt:i4>
      </vt:variant>
      <vt:variant>
        <vt:lpwstr>mailto:tietz@disy.net</vt:lpwstr>
      </vt:variant>
      <vt:variant>
        <vt:lpwstr/>
      </vt:variant>
      <vt:variant>
        <vt:i4>3735654</vt:i4>
      </vt:variant>
      <vt:variant>
        <vt:i4>0</vt:i4>
      </vt:variant>
      <vt:variant>
        <vt:i4>0</vt:i4>
      </vt:variant>
      <vt:variant>
        <vt:i4>5</vt:i4>
      </vt:variant>
      <vt:variant>
        <vt:lpwstr>http://www.disy.net/presse.html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Astrid Fennen-Weigel</dc:creator>
  <cp:lastModifiedBy>Astrid Fennen-Weigel</cp:lastModifiedBy>
  <cp:revision>86</cp:revision>
  <cp:lastPrinted>2012-08-27T08:59:00Z</cp:lastPrinted>
  <dcterms:created xsi:type="dcterms:W3CDTF">2023-06-12T10:27:00Z</dcterms:created>
  <dcterms:modified xsi:type="dcterms:W3CDTF">2025-09-15T11:34:00Z</dcterms:modified>
</cp:coreProperties>
</file>