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32B36" w:rsidRPr="006A79F6" w:rsidRDefault="00986894" w:rsidP="00907788">
      <w:pPr>
        <w:pStyle w:val="berschrift1"/>
        <w:jc w:val="left"/>
        <w:rPr>
          <w:highlight w:val="yellow"/>
        </w:rPr>
      </w:pPr>
      <w:r w:rsidRPr="001A3F7D">
        <w:t xml:space="preserve">Anlage zur Pressemitteilung </w:t>
      </w:r>
      <w:r w:rsidR="006A79F6">
        <w:t>„</w:t>
      </w:r>
      <w:r w:rsidR="006A79F6" w:rsidRPr="006A79F6">
        <w:t>Weitere Zusammenarbeit mit dem DWD</w:t>
      </w:r>
      <w:r w:rsidR="006A79F6">
        <w:t xml:space="preserve">“ </w:t>
      </w:r>
      <w:r w:rsidRPr="00164B23">
        <w:t xml:space="preserve">vom </w:t>
      </w:r>
      <w:r w:rsidR="00164B23" w:rsidRPr="00164B23">
        <w:t>25.06.2020</w:t>
      </w:r>
    </w:p>
    <w:p w:rsidR="00986894" w:rsidRPr="00164B23" w:rsidRDefault="00986894" w:rsidP="00986894">
      <w:pPr>
        <w:rPr>
          <w:rFonts w:ascii="Arial" w:hAnsi="Arial"/>
          <w:sz w:val="28"/>
        </w:rPr>
      </w:pPr>
    </w:p>
    <w:p w:rsidR="00986894" w:rsidRPr="006A79F6" w:rsidRDefault="00986894" w:rsidP="00986894">
      <w:pPr>
        <w:rPr>
          <w:rFonts w:ascii="Arial" w:hAnsi="Arial"/>
          <w:b/>
          <w:bCs/>
        </w:rPr>
      </w:pPr>
      <w:r w:rsidRPr="006A79F6">
        <w:rPr>
          <w:rFonts w:ascii="Arial" w:hAnsi="Arial"/>
          <w:b/>
          <w:bCs/>
        </w:rPr>
        <w:t>Grafiken mit Abbildungsbeschriftung und Bildnachweis</w:t>
      </w:r>
    </w:p>
    <w:p w:rsidR="00986894" w:rsidRDefault="00986894" w:rsidP="00986894">
      <w:pPr>
        <w:rPr>
          <w:highlight w:val="yell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56"/>
        <w:gridCol w:w="3553"/>
      </w:tblGrid>
      <w:tr w:rsidR="006A79F6" w:rsidTr="006A79F6">
        <w:tc>
          <w:tcPr>
            <w:tcW w:w="4656" w:type="dxa"/>
          </w:tcPr>
          <w:p w:rsidR="00986894" w:rsidRPr="006A79F6" w:rsidRDefault="006A79F6" w:rsidP="00986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560955" cy="1676352"/>
                  <wp:effectExtent l="0" t="0" r="0" b="635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5445" cy="1692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986894" w:rsidRDefault="00FE10B9" w:rsidP="00986894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Startgrafik Pressemitteilung</w:t>
            </w:r>
          </w:p>
          <w:p w:rsidR="0037457D" w:rsidRDefault="0037457D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:rsidR="0037457D" w:rsidRDefault="0037457D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:rsidR="0037457D" w:rsidRDefault="0037457D" w:rsidP="00986894">
            <w:pPr>
              <w:rPr>
                <w:rFonts w:ascii="Arial" w:hAnsi="Arial" w:cs="Arial"/>
                <w:sz w:val="20"/>
                <w:szCs w:val="20"/>
              </w:rPr>
            </w:pPr>
            <w:r w:rsidRPr="0037457D">
              <w:rPr>
                <w:rFonts w:ascii="Arial" w:hAnsi="Arial" w:cs="Arial"/>
                <w:sz w:val="20"/>
                <w:szCs w:val="20"/>
              </w:rPr>
              <w:t>Bildnachweis:</w:t>
            </w:r>
          </w:p>
          <w:p w:rsidR="0037457D" w:rsidRPr="006A79F6" w:rsidRDefault="0037457D" w:rsidP="0037457D">
            <w:pPr>
              <w:rPr>
                <w:rFonts w:ascii="Arial" w:hAnsi="Arial" w:cs="Arial"/>
                <w:sz w:val="20"/>
                <w:szCs w:val="20"/>
              </w:rPr>
            </w:pPr>
            <w:r w:rsidRPr="0037457D">
              <w:rPr>
                <w:rFonts w:ascii="Arial" w:hAnsi="Arial" w:cs="Arial"/>
                <w:sz w:val="20"/>
                <w:szCs w:val="20"/>
              </w:rPr>
              <w:t>iStock.com/</w:t>
            </w:r>
            <w:proofErr w:type="spellStart"/>
            <w:r w:rsidRPr="0037457D">
              <w:rPr>
                <w:rFonts w:ascii="Arial" w:hAnsi="Arial" w:cs="Arial"/>
                <w:sz w:val="20"/>
                <w:szCs w:val="20"/>
              </w:rPr>
              <w:t>ollo</w:t>
            </w:r>
            <w:proofErr w:type="spellEnd"/>
          </w:p>
        </w:tc>
        <w:bookmarkStart w:id="0" w:name="_GoBack"/>
        <w:bookmarkEnd w:id="0"/>
      </w:tr>
      <w:tr w:rsidR="006A79F6" w:rsidTr="006A79F6">
        <w:tc>
          <w:tcPr>
            <w:tcW w:w="4656" w:type="dxa"/>
          </w:tcPr>
          <w:p w:rsidR="00986894" w:rsidRPr="006A79F6" w:rsidRDefault="006A79F6" w:rsidP="00986894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E0F12E0">
                  <wp:extent cx="2658110" cy="1574086"/>
                  <wp:effectExtent l="0" t="0" r="0" b="762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198" cy="15788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6A79F6" w:rsidRPr="006A79F6" w:rsidRDefault="006A79F6" w:rsidP="006A79F6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6A79F6">
              <w:rPr>
                <w:rFonts w:ascii="Arial" w:eastAsia="MS Mincho" w:hAnsi="Arial" w:cs="Arial"/>
                <w:sz w:val="20"/>
                <w:szCs w:val="20"/>
              </w:rPr>
              <w:t>Abb. 1: Im DWD-</w:t>
            </w:r>
            <w:proofErr w:type="spellStart"/>
            <w:r w:rsidRPr="006A79F6">
              <w:rPr>
                <w:rFonts w:ascii="Arial" w:eastAsia="MS Mincho" w:hAnsi="Arial" w:cs="Arial"/>
                <w:sz w:val="20"/>
                <w:szCs w:val="20"/>
              </w:rPr>
              <w:t>Webmodul</w:t>
            </w:r>
            <w:proofErr w:type="spellEnd"/>
            <w:r w:rsidRPr="006A79F6">
              <w:rPr>
                <w:rFonts w:ascii="Arial" w:eastAsia="MS Mincho" w:hAnsi="Arial" w:cs="Arial"/>
                <w:sz w:val="20"/>
                <w:szCs w:val="20"/>
              </w:rPr>
              <w:t xml:space="preserve"> „Wärmeinsel – Stadtklimastationen“ können die Messergebnisse der Stadtklimamessstationen abgefragt werden</w:t>
            </w:r>
          </w:p>
          <w:p w:rsidR="006A79F6" w:rsidRPr="006A79F6" w:rsidRDefault="006A79F6" w:rsidP="006A79F6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eastAsia="MS Mincho" w:hAnsi="Arial" w:cs="Arial"/>
                <w:sz w:val="20"/>
                <w:szCs w:val="20"/>
              </w:rPr>
              <w:t>Abb. 1:</w:t>
            </w:r>
            <w:r w:rsidRPr="006A79F6">
              <w:rPr>
                <w:rFonts w:ascii="Arial" w:hAnsi="Arial" w:cs="Arial"/>
              </w:rPr>
              <w:t xml:space="preserve"> </w:t>
            </w:r>
            <w:r w:rsidRPr="006A79F6">
              <w:rPr>
                <w:rFonts w:ascii="Arial" w:eastAsia="MS Mincho" w:hAnsi="Arial" w:cs="Arial"/>
                <w:sz w:val="20"/>
                <w:szCs w:val="20"/>
              </w:rPr>
              <w:t>DWD-</w:t>
            </w:r>
            <w:proofErr w:type="spellStart"/>
            <w:r w:rsidRPr="006A79F6">
              <w:rPr>
                <w:rFonts w:ascii="Arial" w:eastAsia="MS Mincho" w:hAnsi="Arial" w:cs="Arial"/>
                <w:sz w:val="20"/>
                <w:szCs w:val="20"/>
              </w:rPr>
              <w:t>Webmodul</w:t>
            </w:r>
            <w:proofErr w:type="spellEnd"/>
            <w:r w:rsidRPr="006A79F6">
              <w:rPr>
                <w:rFonts w:ascii="Arial" w:eastAsia="MS Mincho" w:hAnsi="Arial" w:cs="Arial"/>
                <w:sz w:val="20"/>
                <w:szCs w:val="20"/>
              </w:rPr>
              <w:t xml:space="preserve"> Stadtklimamessung</w:t>
            </w:r>
          </w:p>
          <w:p w:rsidR="006A79F6" w:rsidRPr="006A79F6" w:rsidRDefault="006A79F6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:rsidR="00FE10B9" w:rsidRDefault="00FE10B9" w:rsidP="00986894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Bildnachweis:</w:t>
            </w:r>
          </w:p>
          <w:p w:rsidR="00711019" w:rsidRPr="006A79F6" w:rsidRDefault="00711019" w:rsidP="00986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Deutscher Wetterdienst</w:t>
            </w:r>
          </w:p>
        </w:tc>
      </w:tr>
      <w:tr w:rsidR="006A79F6" w:rsidTr="006A79F6">
        <w:tc>
          <w:tcPr>
            <w:tcW w:w="4656" w:type="dxa"/>
          </w:tcPr>
          <w:p w:rsidR="00986894" w:rsidRPr="006A79F6" w:rsidRDefault="006A79F6" w:rsidP="00986894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DD1C228">
                  <wp:extent cx="2667413" cy="1579245"/>
                  <wp:effectExtent l="0" t="0" r="0" b="190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9703" cy="15806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Abb. 2: Über den Schieberegler kann der Zeitraum für die vergleichende Darstellung, ausgewählt werden. Für die Messstationen sind Angaben zum Stationstyp, Standort, aber auch Karten zur Lage der Messstationen hinterlegt.</w:t>
            </w:r>
          </w:p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Abb. 2: Darstellung Messergebnisse</w:t>
            </w:r>
          </w:p>
          <w:p w:rsidR="006A79F6" w:rsidRPr="006A79F6" w:rsidRDefault="006A79F6" w:rsidP="001A3F7D">
            <w:pPr>
              <w:rPr>
                <w:rFonts w:ascii="Arial" w:hAnsi="Arial" w:cs="Arial"/>
                <w:sz w:val="20"/>
                <w:szCs w:val="20"/>
              </w:rPr>
            </w:pPr>
          </w:p>
          <w:p w:rsidR="00986894" w:rsidRDefault="001A3F7D" w:rsidP="001A3F7D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Bildnachweis:</w:t>
            </w:r>
          </w:p>
          <w:p w:rsidR="00711019" w:rsidRPr="006A79F6" w:rsidRDefault="00711019" w:rsidP="001A3F7D">
            <w:pPr>
              <w:rPr>
                <w:rFonts w:ascii="Arial" w:hAnsi="Arial" w:cs="Arial"/>
                <w:sz w:val="20"/>
                <w:szCs w:val="20"/>
              </w:rPr>
            </w:pPr>
            <w:r w:rsidRPr="00711019">
              <w:rPr>
                <w:rFonts w:ascii="Arial" w:hAnsi="Arial" w:cs="Arial"/>
                <w:sz w:val="20"/>
                <w:szCs w:val="20"/>
              </w:rPr>
              <w:t>Deutscher Wetterdienst</w:t>
            </w:r>
          </w:p>
        </w:tc>
      </w:tr>
      <w:tr w:rsidR="006A79F6" w:rsidTr="006A79F6">
        <w:tc>
          <w:tcPr>
            <w:tcW w:w="4656" w:type="dxa"/>
          </w:tcPr>
          <w:p w:rsidR="00986894" w:rsidRPr="006A79F6" w:rsidRDefault="006A79F6" w:rsidP="00986894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F59E417">
                  <wp:extent cx="2666495" cy="1580971"/>
                  <wp:effectExtent l="0" t="0" r="635" b="635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606" cy="15940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 xml:space="preserve">Abb. 3: Für Sozialversicherungsträger bietet der DWD über die Beratungsmodule "Glätte" und "Thermische Belastung“ Zugang zu zurückliegenden Wetterdaten </w:t>
            </w:r>
          </w:p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Abb. 3: Beratungsmodule für Sozialversicherungsträger</w:t>
            </w:r>
          </w:p>
          <w:p w:rsidR="006A79F6" w:rsidRPr="006A79F6" w:rsidRDefault="006A79F6" w:rsidP="001A3F7D">
            <w:pPr>
              <w:rPr>
                <w:rFonts w:ascii="Arial" w:hAnsi="Arial" w:cs="Arial"/>
                <w:sz w:val="20"/>
                <w:szCs w:val="20"/>
              </w:rPr>
            </w:pPr>
          </w:p>
          <w:p w:rsidR="00986894" w:rsidRDefault="001A3F7D" w:rsidP="001A3F7D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Bildnachweis:</w:t>
            </w:r>
          </w:p>
          <w:p w:rsidR="00711019" w:rsidRPr="006A79F6" w:rsidRDefault="00711019" w:rsidP="001A3F7D">
            <w:pPr>
              <w:rPr>
                <w:rFonts w:ascii="Arial" w:hAnsi="Arial" w:cs="Arial"/>
                <w:sz w:val="20"/>
                <w:szCs w:val="20"/>
              </w:rPr>
            </w:pPr>
            <w:r w:rsidRPr="00711019">
              <w:rPr>
                <w:rFonts w:ascii="Arial" w:hAnsi="Arial" w:cs="Arial"/>
                <w:sz w:val="20"/>
                <w:szCs w:val="20"/>
              </w:rPr>
              <w:t>Deutscher Wetterdienst</w:t>
            </w:r>
          </w:p>
        </w:tc>
      </w:tr>
      <w:tr w:rsidR="006A79F6" w:rsidTr="006A79F6">
        <w:tc>
          <w:tcPr>
            <w:tcW w:w="4656" w:type="dxa"/>
          </w:tcPr>
          <w:p w:rsidR="00986894" w:rsidRPr="006A79F6" w:rsidRDefault="006A79F6" w:rsidP="00986894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160D1409">
                  <wp:extent cx="2658110" cy="1572895"/>
                  <wp:effectExtent l="0" t="0" r="8890" b="8255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811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Abb. 4: Auszug aus einem PDF-Bericht, der für Sozialversicherungsträger beim Beratungsmodul „Thermische Belastung“ erstellt wird</w:t>
            </w:r>
          </w:p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9F6" w:rsidRPr="006A79F6" w:rsidRDefault="006A79F6" w:rsidP="006A79F6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Abb. 4: Bericht Thermische Belastung</w:t>
            </w:r>
          </w:p>
          <w:p w:rsidR="006A79F6" w:rsidRPr="006A79F6" w:rsidRDefault="006A79F6" w:rsidP="001A3F7D">
            <w:pPr>
              <w:rPr>
                <w:rFonts w:ascii="Arial" w:hAnsi="Arial" w:cs="Arial"/>
                <w:sz w:val="20"/>
                <w:szCs w:val="20"/>
              </w:rPr>
            </w:pPr>
          </w:p>
          <w:p w:rsidR="00986894" w:rsidRDefault="001A3F7D" w:rsidP="001A3F7D">
            <w:pPr>
              <w:rPr>
                <w:rFonts w:ascii="Arial" w:hAnsi="Arial" w:cs="Arial"/>
                <w:sz w:val="20"/>
                <w:szCs w:val="20"/>
              </w:rPr>
            </w:pPr>
            <w:r w:rsidRPr="006A79F6">
              <w:rPr>
                <w:rFonts w:ascii="Arial" w:hAnsi="Arial" w:cs="Arial"/>
                <w:sz w:val="20"/>
                <w:szCs w:val="20"/>
              </w:rPr>
              <w:t>Bildnachweis:</w:t>
            </w:r>
          </w:p>
          <w:p w:rsidR="00711019" w:rsidRPr="006A79F6" w:rsidRDefault="00711019" w:rsidP="001A3F7D">
            <w:pPr>
              <w:rPr>
                <w:rFonts w:ascii="Arial" w:hAnsi="Arial" w:cs="Arial"/>
                <w:sz w:val="20"/>
                <w:szCs w:val="20"/>
              </w:rPr>
            </w:pPr>
            <w:r w:rsidRPr="00711019">
              <w:rPr>
                <w:rFonts w:ascii="Arial" w:hAnsi="Arial" w:cs="Arial"/>
                <w:sz w:val="20"/>
                <w:szCs w:val="20"/>
              </w:rPr>
              <w:t>Deutscher Wetterdienst</w:t>
            </w:r>
          </w:p>
        </w:tc>
      </w:tr>
    </w:tbl>
    <w:p w:rsidR="00986894" w:rsidRDefault="00986894" w:rsidP="00986894">
      <w:pPr>
        <w:rPr>
          <w:highlight w:val="yellow"/>
        </w:rPr>
      </w:pPr>
    </w:p>
    <w:p w:rsidR="00986894" w:rsidRPr="00986894" w:rsidRDefault="00986894" w:rsidP="00986894">
      <w:pPr>
        <w:rPr>
          <w:highlight w:val="yellow"/>
        </w:rPr>
      </w:pPr>
    </w:p>
    <w:p w:rsidR="00986894" w:rsidRDefault="0037457D" w:rsidP="00986894">
      <w:pPr>
        <w:spacing w:after="120"/>
        <w:rPr>
          <w:rFonts w:ascii="Arial" w:eastAsia="MS Mincho" w:hAnsi="Arial" w:cs="Arial"/>
          <w:sz w:val="20"/>
          <w:szCs w:val="20"/>
        </w:rPr>
      </w:pPr>
      <w:bookmarkStart w:id="1" w:name="_Hlk43888269"/>
      <w:r>
        <w:rPr>
          <w:rFonts w:ascii="Arial" w:eastAsia="MS Mincho" w:hAnsi="Arial" w:cs="Arial"/>
          <w:sz w:val="20"/>
          <w:szCs w:val="20"/>
        </w:rPr>
        <w:t xml:space="preserve">Weitere </w:t>
      </w:r>
      <w:r w:rsidR="00986894">
        <w:rPr>
          <w:rFonts w:ascii="Arial" w:eastAsia="MS Mincho" w:hAnsi="Arial" w:cs="Arial"/>
          <w:sz w:val="20"/>
          <w:szCs w:val="20"/>
        </w:rPr>
        <w:t>Pressemitteilung</w:t>
      </w:r>
      <w:r>
        <w:rPr>
          <w:rFonts w:ascii="Arial" w:eastAsia="MS Mincho" w:hAnsi="Arial" w:cs="Arial"/>
          <w:sz w:val="20"/>
          <w:szCs w:val="20"/>
        </w:rPr>
        <w:t>en mit Grafiken</w:t>
      </w:r>
      <w:r w:rsidR="00986894">
        <w:rPr>
          <w:rFonts w:ascii="Arial" w:eastAsia="MS Mincho" w:hAnsi="Arial" w:cs="Arial"/>
          <w:sz w:val="20"/>
          <w:szCs w:val="20"/>
        </w:rPr>
        <w:t xml:space="preserve"> stehen hier </w:t>
      </w:r>
      <w:r>
        <w:rPr>
          <w:rFonts w:ascii="Arial" w:eastAsia="MS Mincho" w:hAnsi="Arial" w:cs="Arial"/>
          <w:sz w:val="20"/>
          <w:szCs w:val="20"/>
        </w:rPr>
        <w:t xml:space="preserve">für Sie </w:t>
      </w:r>
      <w:r w:rsidR="00986894">
        <w:rPr>
          <w:rFonts w:ascii="Arial" w:eastAsia="MS Mincho" w:hAnsi="Arial" w:cs="Arial"/>
          <w:sz w:val="20"/>
          <w:szCs w:val="20"/>
        </w:rPr>
        <w:t xml:space="preserve">zum Download bereit: </w:t>
      </w:r>
    </w:p>
    <w:p w:rsidR="00986894" w:rsidRDefault="00711019" w:rsidP="00907788">
      <w:pPr>
        <w:pStyle w:val="Kleintext"/>
        <w:rPr>
          <w:rFonts w:eastAsia="MS Mincho"/>
          <w:sz w:val="20"/>
          <w:szCs w:val="20"/>
        </w:rPr>
      </w:pPr>
      <w:hyperlink r:id="rId13" w:history="1">
        <w:r w:rsidR="0037457D" w:rsidRPr="00A8799F">
          <w:rPr>
            <w:rStyle w:val="Hyperlink"/>
            <w:rFonts w:eastAsia="MS Mincho"/>
            <w:sz w:val="20"/>
            <w:szCs w:val="20"/>
          </w:rPr>
          <w:t>https://www.disy.net/de/unternehmen/presse/</w:t>
        </w:r>
      </w:hyperlink>
      <w:r w:rsidR="0037457D">
        <w:rPr>
          <w:rFonts w:eastAsia="MS Mincho"/>
          <w:sz w:val="20"/>
          <w:szCs w:val="20"/>
        </w:rPr>
        <w:t xml:space="preserve"> </w:t>
      </w:r>
    </w:p>
    <w:bookmarkEnd w:id="1"/>
    <w:p w:rsidR="0037457D" w:rsidRDefault="0037457D" w:rsidP="00907788">
      <w:pPr>
        <w:pStyle w:val="Kleintext"/>
      </w:pPr>
    </w:p>
    <w:p w:rsidR="004F7AF1" w:rsidRDefault="004F7AF1" w:rsidP="006733C0">
      <w:pPr>
        <w:pStyle w:val="Kleintext"/>
      </w:pPr>
      <w:r>
        <w:t xml:space="preserve">Über ein </w:t>
      </w:r>
      <w:r w:rsidRPr="006733C0">
        <w:t>Belegexemplar</w:t>
      </w:r>
      <w:r w:rsidR="00597F86">
        <w:t xml:space="preserve"> Ihrer Veröffentlichung freuen wir uns.</w:t>
      </w:r>
    </w:p>
    <w:p w:rsidR="00597F86" w:rsidRDefault="00597F86" w:rsidP="006733C0">
      <w:pPr>
        <w:pStyle w:val="Kleintext"/>
        <w:sectPr w:rsidR="00597F86">
          <w:headerReference w:type="default" r:id="rId14"/>
          <w:footerReference w:type="default" r:id="rId15"/>
          <w:pgSz w:w="11905" w:h="16837"/>
          <w:pgMar w:top="1134" w:right="2268" w:bottom="1134" w:left="1418" w:header="851" w:footer="709" w:gutter="0"/>
          <w:cols w:space="720"/>
          <w:docGrid w:linePitch="360"/>
        </w:sectPr>
      </w:pPr>
    </w:p>
    <w:p w:rsidR="006733C0" w:rsidRDefault="006733C0" w:rsidP="006733C0">
      <w:pPr>
        <w:pStyle w:val="Kleintextfett"/>
      </w:pPr>
      <w:r>
        <w:t>Pressekontakt</w:t>
      </w:r>
    </w:p>
    <w:p w:rsidR="006733C0" w:rsidRDefault="00C551DC" w:rsidP="006733C0">
      <w:pPr>
        <w:pStyle w:val="Kleintext"/>
      </w:pPr>
      <w:r>
        <w:t>D</w:t>
      </w:r>
      <w:r w:rsidR="006733C0">
        <w:t>isy Informationssysteme GmbH</w:t>
      </w:r>
      <w:r w:rsidR="006733C0">
        <w:br/>
        <w:t xml:space="preserve">Dr. </w:t>
      </w:r>
      <w:r w:rsidR="006733C0" w:rsidRPr="006733C0">
        <w:t>Wassilios</w:t>
      </w:r>
      <w:r w:rsidR="006733C0">
        <w:t xml:space="preserve"> Kazakos</w:t>
      </w:r>
      <w:r w:rsidR="006733C0">
        <w:br/>
      </w:r>
      <w:r w:rsidR="00BE2844">
        <w:t>Ludwig-Erhard-Allee 6</w:t>
      </w:r>
      <w:r w:rsidR="006733C0">
        <w:br/>
      </w:r>
      <w:r w:rsidR="00BE2844">
        <w:t>76131</w:t>
      </w:r>
      <w:r w:rsidR="006733C0">
        <w:t xml:space="preserve"> K</w:t>
      </w:r>
      <w:r w:rsidR="00D031F8">
        <w:t>arlsruhe</w:t>
      </w:r>
      <w:r w:rsidR="00D031F8">
        <w:br/>
        <w:t>Tel: +49-721-1 6006-000</w:t>
      </w:r>
    </w:p>
    <w:p w:rsidR="00597F86" w:rsidRPr="00805B2C" w:rsidRDefault="00711019" w:rsidP="006733C0">
      <w:pPr>
        <w:pStyle w:val="Kleintext"/>
        <w:rPr>
          <w:rStyle w:val="Hyperlink"/>
        </w:rPr>
      </w:pPr>
      <w:hyperlink r:id="rId16" w:history="1">
        <w:r w:rsidR="00D031F8" w:rsidRPr="007D559F">
          <w:rPr>
            <w:rStyle w:val="Hyperlink"/>
          </w:rPr>
          <w:t>presse@disy.net</w:t>
        </w:r>
      </w:hyperlink>
      <w:r w:rsidR="006733C0" w:rsidRPr="00805B2C">
        <w:rPr>
          <w:rStyle w:val="Hyperlink"/>
        </w:rPr>
        <w:br/>
      </w:r>
      <w:hyperlink r:id="rId17" w:history="1">
        <w:r w:rsidR="006733C0" w:rsidRPr="00805B2C">
          <w:rPr>
            <w:rStyle w:val="Hyperlink"/>
          </w:rPr>
          <w:t>www.disy.net</w:t>
        </w:r>
      </w:hyperlink>
    </w:p>
    <w:p w:rsidR="006733C0" w:rsidRDefault="00597F86" w:rsidP="006733C0">
      <w:pPr>
        <w:pStyle w:val="Kleintext"/>
      </w:pPr>
      <w:r>
        <w:t xml:space="preserve">Eine elektronische Version dieser Presseinformation finden Sie unter: </w:t>
      </w:r>
      <w:r w:rsidRPr="00805B2C">
        <w:rPr>
          <w:rStyle w:val="Hyperlink"/>
        </w:rPr>
        <w:t>http://www.disy.net/presse.html</w:t>
      </w:r>
      <w:r w:rsidR="00805B2C" w:rsidRPr="00805B2C">
        <w:t>.</w:t>
      </w:r>
    </w:p>
    <w:sectPr w:rsidR="006733C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5" w:h="16837"/>
      <w:pgMar w:top="1134" w:right="2268" w:bottom="1134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2E7" w:rsidRDefault="00FE52E7">
      <w:r>
        <w:separator/>
      </w:r>
    </w:p>
  </w:endnote>
  <w:endnote w:type="continuationSeparator" w:id="0">
    <w:p w:rsidR="00FE52E7" w:rsidRDefault="00FE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AF1" w:rsidRDefault="002C1313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21E619B" wp14:editId="529332E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0970"/>
              <wp:effectExtent l="4445" t="635" r="5715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09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7AF1" w:rsidRDefault="004F7AF1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8C59DD">
                            <w:rPr>
                              <w:rStyle w:val="Seitenzahl"/>
                              <w:noProof/>
                            </w:rPr>
                            <w:t>1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E6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2pt;height:11.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" stroked="f">
              <v:fill opacity="0"/>
              <v:textbox inset="0,0,0,0">
                <w:txbxContent>
                  <w:p w:rsidR="004F7AF1" w:rsidRDefault="004F7AF1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8C59DD">
                      <w:rPr>
                        <w:rStyle w:val="Seitenzahl"/>
                        <w:noProof/>
                      </w:rPr>
                      <w:t>1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AF1" w:rsidRDefault="004F7AF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AF1" w:rsidRDefault="004F7AF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AF1" w:rsidRDefault="004F7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2E7" w:rsidRDefault="00FE52E7">
      <w:r>
        <w:separator/>
      </w:r>
    </w:p>
  </w:footnote>
  <w:footnote w:type="continuationSeparator" w:id="0">
    <w:p w:rsidR="00FE52E7" w:rsidRDefault="00FE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0"/>
      <w:gridCol w:w="4500"/>
    </w:tblGrid>
    <w:tr w:rsidR="004F7AF1">
      <w:tc>
        <w:tcPr>
          <w:tcW w:w="4750" w:type="dxa"/>
          <w:vAlign w:val="center"/>
        </w:tcPr>
        <w:p w:rsidR="004F7AF1" w:rsidRDefault="004F7AF1">
          <w:pPr>
            <w:pStyle w:val="berschrift6"/>
            <w:tabs>
              <w:tab w:val="left" w:pos="0"/>
            </w:tabs>
            <w:snapToGrid w:val="0"/>
          </w:pPr>
          <w:r>
            <w:t>Presseinformation</w:t>
          </w:r>
        </w:p>
      </w:tc>
      <w:tc>
        <w:tcPr>
          <w:tcW w:w="4500" w:type="dxa"/>
        </w:tcPr>
        <w:p w:rsidR="004F7AF1" w:rsidRDefault="00ED53E9">
          <w:pPr>
            <w:pStyle w:val="Kopfzeile"/>
            <w:snapToGrid w:val="0"/>
            <w:jc w:val="right"/>
          </w:pPr>
          <w:r>
            <w:rPr>
              <w:noProof/>
            </w:rPr>
            <w:drawing>
              <wp:inline distT="0" distB="0" distL="0" distR="0" wp14:anchorId="2EAEF1AD">
                <wp:extent cx="1225550" cy="499745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555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432B36" w:rsidRDefault="00432B36" w:rsidP="00432B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AF1" w:rsidRDefault="004F7AF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AF1" w:rsidRDefault="004F7AF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AF1" w:rsidRDefault="004F7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F8EB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BC1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367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68B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EC4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3C8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D24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03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1AC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A4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70C0FA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BF50D1"/>
    <w:multiLevelType w:val="hybridMultilevel"/>
    <w:tmpl w:val="3D9C0FFA"/>
    <w:lvl w:ilvl="0" w:tplc="68FE76D8">
      <w:start w:val="1"/>
      <w:numFmt w:val="bullet"/>
      <w:pStyle w:val="KleintextListe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E7"/>
    <w:rsid w:val="0001154D"/>
    <w:rsid w:val="000E3A7E"/>
    <w:rsid w:val="000F4C42"/>
    <w:rsid w:val="00126C19"/>
    <w:rsid w:val="00142290"/>
    <w:rsid w:val="0014393C"/>
    <w:rsid w:val="00164B23"/>
    <w:rsid w:val="001675E5"/>
    <w:rsid w:val="001A3F7D"/>
    <w:rsid w:val="001B3847"/>
    <w:rsid w:val="00247169"/>
    <w:rsid w:val="002C1313"/>
    <w:rsid w:val="0037457D"/>
    <w:rsid w:val="00422C11"/>
    <w:rsid w:val="00432B36"/>
    <w:rsid w:val="004F7AF1"/>
    <w:rsid w:val="00597F86"/>
    <w:rsid w:val="006147C8"/>
    <w:rsid w:val="00630E89"/>
    <w:rsid w:val="006733C0"/>
    <w:rsid w:val="006A79F6"/>
    <w:rsid w:val="00711019"/>
    <w:rsid w:val="00721D12"/>
    <w:rsid w:val="00741DE8"/>
    <w:rsid w:val="00790AAD"/>
    <w:rsid w:val="00805B2C"/>
    <w:rsid w:val="008B41DB"/>
    <w:rsid w:val="008C59DD"/>
    <w:rsid w:val="00907788"/>
    <w:rsid w:val="00986894"/>
    <w:rsid w:val="009B0B04"/>
    <w:rsid w:val="00B51DF2"/>
    <w:rsid w:val="00B6352E"/>
    <w:rsid w:val="00B805EC"/>
    <w:rsid w:val="00B80EDC"/>
    <w:rsid w:val="00B90322"/>
    <w:rsid w:val="00BE2844"/>
    <w:rsid w:val="00C551DC"/>
    <w:rsid w:val="00D031F8"/>
    <w:rsid w:val="00D67D06"/>
    <w:rsid w:val="00D84F63"/>
    <w:rsid w:val="00DE1A5C"/>
    <w:rsid w:val="00E40FE3"/>
    <w:rsid w:val="00EC4B80"/>
    <w:rsid w:val="00ED53E9"/>
    <w:rsid w:val="00EF0E31"/>
    <w:rsid w:val="00F523EB"/>
    <w:rsid w:val="00FC7164"/>
    <w:rsid w:val="00FE10B9"/>
    <w:rsid w:val="00FE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B6982C7"/>
  <w15:docId w15:val="{F506F888-C753-4536-849D-7B69231E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1A3F7D"/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432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berschrift2">
    <w:name w:val="heading 2"/>
    <w:basedOn w:val="Standard"/>
    <w:next w:val="Standard"/>
    <w:qFormat/>
    <w:rsid w:val="00432B36"/>
    <w:pPr>
      <w:keepNext/>
      <w:numPr>
        <w:ilvl w:val="1"/>
        <w:numId w:val="1"/>
      </w:numPr>
      <w:spacing w:before="120" w:after="240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6733C0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bCs/>
      <w:sz w:val="20"/>
    </w:rPr>
  </w:style>
  <w:style w:type="paragraph" w:styleId="berschrift6">
    <w:name w:val="heading 6"/>
    <w:aliases w:val="Kopf"/>
    <w:basedOn w:val="Standard"/>
    <w:next w:val="Standard"/>
    <w:qFormat/>
    <w:rsid w:val="00432B36"/>
    <w:pPr>
      <w:keepNext/>
      <w:numPr>
        <w:ilvl w:val="5"/>
        <w:numId w:val="1"/>
      </w:numPr>
      <w:spacing w:after="360" w:line="360" w:lineRule="auto"/>
      <w:jc w:val="both"/>
      <w:outlineLvl w:val="5"/>
    </w:pPr>
    <w:rPr>
      <w:rFonts w:ascii="Arial" w:hAnsi="Arial"/>
      <w:b/>
      <w:bCs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Seitenzahl">
    <w:name w:val="page number"/>
    <w:basedOn w:val="WW-Absatz-Standardschriftart111111"/>
  </w:style>
  <w:style w:type="character" w:styleId="Hyperlink">
    <w:name w:val="Hyperlink"/>
    <w:rsid w:val="00805B2C"/>
    <w:rPr>
      <w:color w:val="0000FF"/>
      <w:sz w:val="16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link w:val="TextkrperZchn"/>
    <w:rPr>
      <w:rFonts w:ascii="Arial" w:hAnsi="Arial" w:cs="Arial"/>
      <w:b/>
      <w:bCs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0"/>
    </w:rPr>
  </w:style>
  <w:style w:type="paragraph" w:customStyle="1" w:styleId="Text">
    <w:name w:val="Text"/>
    <w:basedOn w:val="Standard"/>
    <w:pPr>
      <w:spacing w:after="360" w:line="360" w:lineRule="auto"/>
      <w:jc w:val="both"/>
    </w:pPr>
    <w:rPr>
      <w:rFonts w:ascii="Arial" w:hAnsi="Arial"/>
      <w:sz w:val="20"/>
      <w:szCs w:val="20"/>
    </w:rPr>
  </w:style>
  <w:style w:type="paragraph" w:customStyle="1" w:styleId="Kurzfassung">
    <w:name w:val="Kurzfassung"/>
    <w:basedOn w:val="Text"/>
    <w:next w:val="Text"/>
    <w:rPr>
      <w:b/>
    </w:rPr>
  </w:style>
  <w:style w:type="paragraph" w:customStyle="1" w:styleId="Kleintext">
    <w:name w:val="Kleintext"/>
    <w:basedOn w:val="Standard"/>
    <w:rsid w:val="006733C0"/>
    <w:pPr>
      <w:spacing w:before="120" w:after="240"/>
    </w:pPr>
    <w:rPr>
      <w:rFonts w:ascii="Arial" w:eastAsia="ArialMT" w:hAnsi="Arial" w:cs="Arial"/>
      <w:sz w:val="16"/>
      <w:szCs w:val="15"/>
    </w:rPr>
  </w:style>
  <w:style w:type="paragraph" w:customStyle="1" w:styleId="KleintextListe">
    <w:name w:val="Kleintext_Liste"/>
    <w:basedOn w:val="Kleintext"/>
    <w:qFormat/>
    <w:rsid w:val="00597F86"/>
    <w:pPr>
      <w:numPr>
        <w:numId w:val="12"/>
      </w:numPr>
      <w:tabs>
        <w:tab w:val="left" w:pos="284"/>
      </w:tabs>
      <w:spacing w:before="40" w:after="40"/>
      <w:ind w:left="568" w:hanging="284"/>
    </w:p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54D"/>
    <w:rPr>
      <w:rFonts w:ascii="Tahoma" w:hAnsi="Tahoma" w:cs="Tahoma"/>
      <w:sz w:val="16"/>
      <w:szCs w:val="16"/>
      <w:lang w:eastAsia="ar-SA"/>
    </w:rPr>
  </w:style>
  <w:style w:type="paragraph" w:customStyle="1" w:styleId="Kleintextfett">
    <w:name w:val="Kleintext_fett"/>
    <w:basedOn w:val="Standard"/>
    <w:qFormat/>
    <w:rsid w:val="00597F86"/>
    <w:pPr>
      <w:snapToGrid w:val="0"/>
      <w:spacing w:before="240" w:after="120"/>
    </w:pPr>
    <w:rPr>
      <w:rFonts w:ascii="Arial" w:hAnsi="Arial" w:cs="Arial"/>
      <w:b/>
      <w:bCs/>
      <w:sz w:val="16"/>
      <w:szCs w:val="15"/>
    </w:rPr>
  </w:style>
  <w:style w:type="paragraph" w:customStyle="1" w:styleId="OrtDatum">
    <w:name w:val="Ort_Datum"/>
    <w:qFormat/>
    <w:rsid w:val="006733C0"/>
    <w:pPr>
      <w:spacing w:after="36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Intro">
    <w:name w:val="Intro"/>
    <w:qFormat/>
    <w:rsid w:val="006733C0"/>
    <w:pPr>
      <w:spacing w:after="170"/>
    </w:pPr>
    <w:rPr>
      <w:rFonts w:ascii="Arial" w:hAnsi="Arial"/>
      <w:b/>
      <w:bCs/>
      <w:szCs w:val="24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6733C0"/>
    <w:rPr>
      <w:rFonts w:ascii="Arial" w:hAnsi="Arial" w:cs="Arial"/>
      <w:b/>
      <w:bCs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393C"/>
    <w:rPr>
      <w:color w:val="808080"/>
      <w:shd w:val="clear" w:color="auto" w:fill="E6E6E6"/>
    </w:rPr>
  </w:style>
  <w:style w:type="table" w:styleId="Tabellenraster">
    <w:name w:val="Table Grid"/>
    <w:basedOn w:val="NormaleTabelle"/>
    <w:uiPriority w:val="59"/>
    <w:rsid w:val="00986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disy.net/de/unternehmen/presse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disy.ne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presse@disy.ne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arketingvertrieb\Marketing\12_Presse\1_Pressemitteilungen\Vorlage_PM\Vorlage_Disy_PM_Anlage_Grafik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B2D15-36F0-415E-B6FB-CDD33F7F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Vorlage_Disy_PM_Anlage_Grafiken</Template>
  <TotalTime>0</TotalTime>
  <Pages>2</Pages>
  <Words>240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Links>
    <vt:vector size="18" baseType="variant">
      <vt:variant>
        <vt:i4>5767258</vt:i4>
      </vt:variant>
      <vt:variant>
        <vt:i4>6</vt:i4>
      </vt:variant>
      <vt:variant>
        <vt:i4>0</vt:i4>
      </vt:variant>
      <vt:variant>
        <vt:i4>5</vt:i4>
      </vt:variant>
      <vt:variant>
        <vt:lpwstr>http://www.disy.net/</vt:lpwstr>
      </vt:variant>
      <vt:variant>
        <vt:lpwstr/>
      </vt:variant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mailto:tietz@disy.net</vt:lpwstr>
      </vt:variant>
      <vt:variant>
        <vt:lpwstr/>
      </vt:variant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http://www.disy.net/presse.html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Fennen-Weigel</dc:creator>
  <cp:lastModifiedBy>Astrid Fennen-Weigel</cp:lastModifiedBy>
  <cp:revision>4</cp:revision>
  <cp:lastPrinted>2012-08-27T08:59:00Z</cp:lastPrinted>
  <dcterms:created xsi:type="dcterms:W3CDTF">2020-06-24T08:30:00Z</dcterms:created>
  <dcterms:modified xsi:type="dcterms:W3CDTF">2020-06-24T14:54:00Z</dcterms:modified>
</cp:coreProperties>
</file>